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41" w:rsidRDefault="00F04D86" w:rsidP="00F45241">
      <w:pPr>
        <w:spacing w:after="0" w:line="240" w:lineRule="auto"/>
        <w:jc w:val="center"/>
        <w:rPr>
          <w:rFonts w:ascii="Times New Roman" w:hAnsi="Times New Roman" w:cs="Times New Roman"/>
          <w:b/>
          <w:sz w:val="36"/>
          <w:szCs w:val="36"/>
        </w:rPr>
      </w:pPr>
      <w:r w:rsidRPr="00F45241">
        <w:rPr>
          <w:rFonts w:ascii="Times New Roman" w:hAnsi="Times New Roman" w:cs="Times New Roman"/>
          <w:b/>
          <w:sz w:val="36"/>
          <w:szCs w:val="36"/>
        </w:rPr>
        <w:t xml:space="preserve">Итоговый отчет о результатах анализа состояния и перспектив </w:t>
      </w:r>
    </w:p>
    <w:p w:rsidR="005E399E" w:rsidRDefault="00F04D86" w:rsidP="00F45241">
      <w:pPr>
        <w:spacing w:after="0" w:line="240" w:lineRule="auto"/>
        <w:jc w:val="center"/>
        <w:rPr>
          <w:rFonts w:ascii="Times New Roman" w:hAnsi="Times New Roman" w:cs="Times New Roman"/>
          <w:b/>
          <w:sz w:val="36"/>
          <w:szCs w:val="36"/>
        </w:rPr>
      </w:pPr>
      <w:r w:rsidRPr="00F45241">
        <w:rPr>
          <w:rFonts w:ascii="Times New Roman" w:hAnsi="Times New Roman" w:cs="Times New Roman"/>
          <w:b/>
          <w:sz w:val="36"/>
          <w:szCs w:val="36"/>
        </w:rPr>
        <w:t xml:space="preserve">развития системы образования </w:t>
      </w:r>
      <w:r w:rsidR="00F45241">
        <w:rPr>
          <w:rFonts w:ascii="Times New Roman" w:hAnsi="Times New Roman" w:cs="Times New Roman"/>
          <w:b/>
          <w:sz w:val="36"/>
          <w:szCs w:val="36"/>
        </w:rPr>
        <w:t xml:space="preserve"> </w:t>
      </w:r>
      <w:r w:rsidRPr="00F45241">
        <w:rPr>
          <w:rFonts w:ascii="Times New Roman" w:hAnsi="Times New Roman" w:cs="Times New Roman"/>
          <w:b/>
          <w:sz w:val="36"/>
          <w:szCs w:val="36"/>
        </w:rPr>
        <w:t>Чулымского района</w:t>
      </w:r>
      <w:r w:rsidR="00F54FDF">
        <w:rPr>
          <w:rFonts w:ascii="Times New Roman" w:hAnsi="Times New Roman" w:cs="Times New Roman"/>
          <w:b/>
          <w:sz w:val="36"/>
          <w:szCs w:val="36"/>
        </w:rPr>
        <w:t xml:space="preserve"> за 2014 г.</w:t>
      </w:r>
    </w:p>
    <w:p w:rsidR="00F45241" w:rsidRPr="00F45241" w:rsidRDefault="00F45241" w:rsidP="00F45241">
      <w:pPr>
        <w:spacing w:after="0" w:line="240" w:lineRule="auto"/>
        <w:jc w:val="center"/>
        <w:rPr>
          <w:rFonts w:ascii="Times New Roman" w:hAnsi="Times New Roman" w:cs="Times New Roman"/>
          <w:b/>
          <w:sz w:val="36"/>
          <w:szCs w:val="36"/>
        </w:rPr>
      </w:pPr>
    </w:p>
    <w:tbl>
      <w:tblPr>
        <w:tblStyle w:val="a3"/>
        <w:tblW w:w="14459" w:type="dxa"/>
        <w:tblInd w:w="959" w:type="dxa"/>
        <w:tblLook w:val="04A0" w:firstRow="1" w:lastRow="0" w:firstColumn="1" w:lastColumn="0" w:noHBand="0" w:noVBand="1"/>
      </w:tblPr>
      <w:tblGrid>
        <w:gridCol w:w="14459"/>
      </w:tblGrid>
      <w:tr w:rsidR="00E20D4C" w:rsidTr="005B736D">
        <w:tc>
          <w:tcPr>
            <w:tcW w:w="14459" w:type="dxa"/>
            <w:tcBorders>
              <w:top w:val="nil"/>
              <w:left w:val="nil"/>
              <w:bottom w:val="nil"/>
              <w:right w:val="nil"/>
            </w:tcBorders>
          </w:tcPr>
          <w:p w:rsidR="00E20D4C" w:rsidRDefault="00E20D4C" w:rsidP="00E20D4C">
            <w:pPr>
              <w:jc w:val="center"/>
              <w:rPr>
                <w:rFonts w:ascii="Times New Roman" w:hAnsi="Times New Roman" w:cs="Times New Roman"/>
                <w:b/>
                <w:sz w:val="28"/>
                <w:szCs w:val="28"/>
              </w:rPr>
            </w:pPr>
            <w:r w:rsidRPr="00F04D86">
              <w:rPr>
                <w:rFonts w:ascii="Times New Roman" w:hAnsi="Times New Roman" w:cs="Times New Roman"/>
                <w:b/>
                <w:sz w:val="28"/>
                <w:szCs w:val="28"/>
              </w:rPr>
              <w:t>1.1.Вводная часть</w:t>
            </w:r>
          </w:p>
          <w:p w:rsidR="00F54ED5" w:rsidRPr="000F7A90" w:rsidRDefault="00F54ED5" w:rsidP="00001BEA">
            <w:pPr>
              <w:ind w:firstLine="709"/>
              <w:jc w:val="both"/>
              <w:rPr>
                <w:rFonts w:ascii="Times New Roman" w:eastAsia="Times New Roman" w:hAnsi="Times New Roman" w:cs="Times New Roman"/>
                <w:color w:val="000000"/>
                <w:sz w:val="28"/>
                <w:szCs w:val="28"/>
              </w:rPr>
            </w:pPr>
            <w:r w:rsidRPr="000F7A90">
              <w:rPr>
                <w:rFonts w:ascii="Times New Roman" w:eastAsia="Times New Roman" w:hAnsi="Times New Roman" w:cs="Times New Roman"/>
                <w:color w:val="000000"/>
                <w:sz w:val="28"/>
                <w:szCs w:val="28"/>
              </w:rPr>
              <w:t>Чулымский район был образован в 1924 году. Расположен на западе Новосибирской области, в восточной части Барабинской низменности. Лежит в степной и лесостепной природных зонах. Климат резко-континентальный. Протяженность района с севера на юг – 200 км, с запада на восток – 54 км. Общая площадь района составляет 8,6 тыс.кв. км.</w:t>
            </w:r>
          </w:p>
          <w:p w:rsidR="00F54ED5" w:rsidRPr="00603290" w:rsidRDefault="00F54ED5" w:rsidP="00001BEA">
            <w:pPr>
              <w:ind w:firstLine="709"/>
              <w:jc w:val="both"/>
              <w:rPr>
                <w:rFonts w:ascii="Times New Roman" w:eastAsia="Times New Roman" w:hAnsi="Times New Roman" w:cs="Times New Roman"/>
                <w:sz w:val="28"/>
                <w:szCs w:val="28"/>
              </w:rPr>
            </w:pPr>
            <w:r w:rsidRPr="000F7A90">
              <w:rPr>
                <w:rFonts w:ascii="Times New Roman" w:eastAsia="Times New Roman" w:hAnsi="Times New Roman" w:cs="Times New Roman"/>
                <w:color w:val="000000"/>
                <w:sz w:val="28"/>
                <w:szCs w:val="28"/>
              </w:rPr>
              <w:t>В состав района входят 14 муниципальных образований, в том числе 13 сельских, 1 городское. На территории района расположены 54 сельских населенных пункта. Административным центром района является г.Чулым. Численность населения – 11,9 тыс.человек, территория – 24 кв.км</w:t>
            </w:r>
            <w:r>
              <w:rPr>
                <w:rFonts w:ascii="Times New Roman" w:eastAsia="Times New Roman" w:hAnsi="Times New Roman" w:cs="Times New Roman"/>
                <w:color w:val="000000"/>
                <w:sz w:val="28"/>
                <w:szCs w:val="28"/>
              </w:rPr>
              <w:t>.</w:t>
            </w:r>
            <w:r w:rsidRPr="000F7A90">
              <w:rPr>
                <w:rFonts w:ascii="Times New Roman" w:eastAsia="Times New Roman" w:hAnsi="Times New Roman" w:cs="Times New Roman"/>
                <w:color w:val="000000"/>
                <w:sz w:val="28"/>
                <w:szCs w:val="28"/>
              </w:rPr>
              <w:t xml:space="preserve"> Расстояние до г.Новосибирска (областной центр) – 130 км. Общая численность населения, проживающего на территории района</w:t>
            </w:r>
            <w:r>
              <w:rPr>
                <w:rFonts w:ascii="Times New Roman" w:eastAsia="Times New Roman" w:hAnsi="Times New Roman" w:cs="Times New Roman"/>
                <w:color w:val="000000"/>
                <w:sz w:val="28"/>
                <w:szCs w:val="28"/>
              </w:rPr>
              <w:t xml:space="preserve"> на 01.01.2014г.</w:t>
            </w:r>
            <w:r w:rsidRPr="000F7A90">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22 866</w:t>
            </w:r>
            <w:r w:rsidRPr="000F7A90">
              <w:rPr>
                <w:rFonts w:ascii="Times New Roman" w:eastAsia="Times New Roman" w:hAnsi="Times New Roman" w:cs="Times New Roman"/>
                <w:color w:val="000000"/>
                <w:sz w:val="28"/>
                <w:szCs w:val="28"/>
              </w:rPr>
              <w:t xml:space="preserve"> человек, </w:t>
            </w:r>
            <w:r w:rsidRPr="00A53240">
              <w:rPr>
                <w:rFonts w:ascii="Times New Roman" w:eastAsia="Times New Roman" w:hAnsi="Times New Roman" w:cs="Times New Roman"/>
                <w:sz w:val="28"/>
                <w:szCs w:val="28"/>
              </w:rPr>
              <w:t>городское население составляет 11 285 чел (49,3%). Численность сельского населения – 11 581 (50,6%). </w:t>
            </w:r>
            <w:r w:rsidRPr="00603290">
              <w:rPr>
                <w:rFonts w:ascii="Times New Roman" w:eastAsia="Times New Roman" w:hAnsi="Times New Roman" w:cs="Times New Roman"/>
                <w:sz w:val="28"/>
                <w:szCs w:val="28"/>
              </w:rPr>
              <w:t>Число родившихся в 201</w:t>
            </w:r>
            <w:r w:rsidR="00603290" w:rsidRPr="00603290">
              <w:rPr>
                <w:rFonts w:ascii="Times New Roman" w:eastAsia="Times New Roman" w:hAnsi="Times New Roman" w:cs="Times New Roman"/>
                <w:sz w:val="28"/>
                <w:szCs w:val="28"/>
              </w:rPr>
              <w:t>4</w:t>
            </w:r>
            <w:r w:rsidRPr="00603290">
              <w:rPr>
                <w:rFonts w:ascii="Times New Roman" w:eastAsia="Times New Roman" w:hAnsi="Times New Roman" w:cs="Times New Roman"/>
                <w:sz w:val="28"/>
                <w:szCs w:val="28"/>
              </w:rPr>
              <w:t>г.-</w:t>
            </w:r>
            <w:r w:rsidR="00603290" w:rsidRPr="00603290">
              <w:rPr>
                <w:rFonts w:ascii="Times New Roman" w:eastAsia="Times New Roman" w:hAnsi="Times New Roman" w:cs="Times New Roman"/>
                <w:sz w:val="28"/>
                <w:szCs w:val="28"/>
              </w:rPr>
              <w:t>344 (в 2013г.-</w:t>
            </w:r>
            <w:r w:rsidRPr="00603290">
              <w:rPr>
                <w:rFonts w:ascii="Times New Roman" w:eastAsia="Times New Roman" w:hAnsi="Times New Roman" w:cs="Times New Roman"/>
                <w:sz w:val="28"/>
                <w:szCs w:val="28"/>
              </w:rPr>
              <w:t>327 чел.  Число умерших в 201</w:t>
            </w:r>
            <w:r w:rsidR="00603290" w:rsidRPr="00603290">
              <w:rPr>
                <w:rFonts w:ascii="Times New Roman" w:eastAsia="Times New Roman" w:hAnsi="Times New Roman" w:cs="Times New Roman"/>
                <w:sz w:val="28"/>
                <w:szCs w:val="28"/>
              </w:rPr>
              <w:t>4</w:t>
            </w:r>
            <w:r w:rsidRPr="00603290">
              <w:rPr>
                <w:rFonts w:ascii="Times New Roman" w:eastAsia="Times New Roman" w:hAnsi="Times New Roman" w:cs="Times New Roman"/>
                <w:sz w:val="28"/>
                <w:szCs w:val="28"/>
              </w:rPr>
              <w:t>г.-</w:t>
            </w:r>
            <w:r w:rsidR="00603290" w:rsidRPr="00603290">
              <w:rPr>
                <w:rFonts w:ascii="Times New Roman" w:eastAsia="Times New Roman" w:hAnsi="Times New Roman" w:cs="Times New Roman"/>
                <w:sz w:val="28"/>
                <w:szCs w:val="28"/>
              </w:rPr>
              <w:t>388</w:t>
            </w:r>
            <w:r w:rsidRPr="00603290">
              <w:rPr>
                <w:rFonts w:ascii="Times New Roman" w:eastAsia="Times New Roman" w:hAnsi="Times New Roman" w:cs="Times New Roman"/>
                <w:sz w:val="28"/>
                <w:szCs w:val="28"/>
              </w:rPr>
              <w:t xml:space="preserve"> чел. (в 201</w:t>
            </w:r>
            <w:r w:rsidR="00603290" w:rsidRPr="00603290">
              <w:rPr>
                <w:rFonts w:ascii="Times New Roman" w:eastAsia="Times New Roman" w:hAnsi="Times New Roman" w:cs="Times New Roman"/>
                <w:sz w:val="28"/>
                <w:szCs w:val="28"/>
              </w:rPr>
              <w:t>3</w:t>
            </w:r>
            <w:r w:rsidRPr="00603290">
              <w:rPr>
                <w:rFonts w:ascii="Times New Roman" w:eastAsia="Times New Roman" w:hAnsi="Times New Roman" w:cs="Times New Roman"/>
                <w:sz w:val="28"/>
                <w:szCs w:val="28"/>
              </w:rPr>
              <w:t xml:space="preserve">г.- </w:t>
            </w:r>
            <w:r w:rsidR="00603290" w:rsidRPr="00603290">
              <w:rPr>
                <w:rFonts w:ascii="Times New Roman" w:eastAsia="Times New Roman" w:hAnsi="Times New Roman" w:cs="Times New Roman"/>
                <w:sz w:val="28"/>
                <w:szCs w:val="28"/>
              </w:rPr>
              <w:t>395</w:t>
            </w:r>
            <w:r w:rsidRPr="00603290">
              <w:rPr>
                <w:rFonts w:ascii="Times New Roman" w:eastAsia="Times New Roman" w:hAnsi="Times New Roman" w:cs="Times New Roman"/>
                <w:sz w:val="28"/>
                <w:szCs w:val="28"/>
              </w:rPr>
              <w:t xml:space="preserve"> чел.). Число трудоспособного населения в районе составляет- 12 </w:t>
            </w:r>
            <w:r w:rsidR="00603290" w:rsidRPr="00603290">
              <w:rPr>
                <w:rFonts w:ascii="Times New Roman" w:eastAsia="Times New Roman" w:hAnsi="Times New Roman" w:cs="Times New Roman"/>
                <w:sz w:val="28"/>
                <w:szCs w:val="28"/>
              </w:rPr>
              <w:t>648</w:t>
            </w:r>
            <w:r w:rsidRPr="00603290">
              <w:rPr>
                <w:rFonts w:ascii="Times New Roman" w:eastAsia="Times New Roman" w:hAnsi="Times New Roman" w:cs="Times New Roman"/>
                <w:sz w:val="28"/>
                <w:szCs w:val="28"/>
              </w:rPr>
              <w:t xml:space="preserve"> чел., число пенсионеров </w:t>
            </w:r>
            <w:r w:rsidR="00603290" w:rsidRPr="00603290">
              <w:rPr>
                <w:rFonts w:ascii="Times New Roman" w:eastAsia="Times New Roman" w:hAnsi="Times New Roman" w:cs="Times New Roman"/>
                <w:sz w:val="28"/>
                <w:szCs w:val="28"/>
              </w:rPr>
              <w:t>6061</w:t>
            </w:r>
            <w:r w:rsidRPr="00603290">
              <w:rPr>
                <w:rFonts w:ascii="Times New Roman" w:eastAsia="Times New Roman" w:hAnsi="Times New Roman" w:cs="Times New Roman"/>
                <w:sz w:val="28"/>
                <w:szCs w:val="28"/>
              </w:rPr>
              <w:t xml:space="preserve"> чел.</w:t>
            </w:r>
          </w:p>
          <w:p w:rsidR="00F54ED5" w:rsidRPr="00603290" w:rsidRDefault="00F54ED5" w:rsidP="00001BEA">
            <w:pPr>
              <w:ind w:firstLine="709"/>
              <w:jc w:val="both"/>
              <w:rPr>
                <w:rFonts w:ascii="Times New Roman" w:eastAsia="Times New Roman" w:hAnsi="Times New Roman" w:cs="Times New Roman"/>
                <w:sz w:val="28"/>
                <w:szCs w:val="28"/>
              </w:rPr>
            </w:pPr>
            <w:r w:rsidRPr="00603290">
              <w:rPr>
                <w:rFonts w:ascii="Times New Roman" w:eastAsia="Times New Roman" w:hAnsi="Times New Roman" w:cs="Times New Roman"/>
                <w:sz w:val="28"/>
                <w:szCs w:val="28"/>
              </w:rPr>
              <w:t>Число выбывших из района в  201</w:t>
            </w:r>
            <w:r w:rsidR="00603290" w:rsidRPr="00603290">
              <w:rPr>
                <w:rFonts w:ascii="Times New Roman" w:eastAsia="Times New Roman" w:hAnsi="Times New Roman" w:cs="Times New Roman"/>
                <w:sz w:val="28"/>
                <w:szCs w:val="28"/>
              </w:rPr>
              <w:t>4</w:t>
            </w:r>
            <w:r w:rsidRPr="00603290">
              <w:rPr>
                <w:rFonts w:ascii="Times New Roman" w:eastAsia="Times New Roman" w:hAnsi="Times New Roman" w:cs="Times New Roman"/>
                <w:sz w:val="28"/>
                <w:szCs w:val="28"/>
              </w:rPr>
              <w:t>г.-</w:t>
            </w:r>
            <w:r w:rsidR="00603290" w:rsidRPr="00603290">
              <w:rPr>
                <w:rFonts w:ascii="Times New Roman" w:eastAsia="Times New Roman" w:hAnsi="Times New Roman" w:cs="Times New Roman"/>
                <w:sz w:val="28"/>
                <w:szCs w:val="28"/>
              </w:rPr>
              <w:t>738</w:t>
            </w:r>
            <w:r w:rsidRPr="00603290">
              <w:rPr>
                <w:rFonts w:ascii="Times New Roman" w:eastAsia="Times New Roman" w:hAnsi="Times New Roman" w:cs="Times New Roman"/>
                <w:sz w:val="28"/>
                <w:szCs w:val="28"/>
              </w:rPr>
              <w:t xml:space="preserve"> чел. (в 201</w:t>
            </w:r>
            <w:r w:rsidR="00603290" w:rsidRPr="00603290">
              <w:rPr>
                <w:rFonts w:ascii="Times New Roman" w:eastAsia="Times New Roman" w:hAnsi="Times New Roman" w:cs="Times New Roman"/>
                <w:sz w:val="28"/>
                <w:szCs w:val="28"/>
              </w:rPr>
              <w:t>3</w:t>
            </w:r>
            <w:r w:rsidRPr="00603290">
              <w:rPr>
                <w:rFonts w:ascii="Times New Roman" w:eastAsia="Times New Roman" w:hAnsi="Times New Roman" w:cs="Times New Roman"/>
                <w:sz w:val="28"/>
                <w:szCs w:val="28"/>
              </w:rPr>
              <w:t>г.-</w:t>
            </w:r>
            <w:r w:rsidR="00603290" w:rsidRPr="00603290">
              <w:rPr>
                <w:rFonts w:ascii="Times New Roman" w:eastAsia="Times New Roman" w:hAnsi="Times New Roman" w:cs="Times New Roman"/>
                <w:sz w:val="28"/>
                <w:szCs w:val="28"/>
              </w:rPr>
              <w:t xml:space="preserve"> 884</w:t>
            </w:r>
            <w:r w:rsidRPr="00603290">
              <w:rPr>
                <w:rFonts w:ascii="Times New Roman" w:eastAsia="Times New Roman" w:hAnsi="Times New Roman" w:cs="Times New Roman"/>
                <w:sz w:val="28"/>
                <w:szCs w:val="28"/>
              </w:rPr>
              <w:t>чел.). Число прибывших в 201</w:t>
            </w:r>
            <w:r w:rsidR="00603290" w:rsidRPr="00603290">
              <w:rPr>
                <w:rFonts w:ascii="Times New Roman" w:eastAsia="Times New Roman" w:hAnsi="Times New Roman" w:cs="Times New Roman"/>
                <w:sz w:val="28"/>
                <w:szCs w:val="28"/>
              </w:rPr>
              <w:t>4</w:t>
            </w:r>
            <w:r w:rsidRPr="00603290">
              <w:rPr>
                <w:rFonts w:ascii="Times New Roman" w:eastAsia="Times New Roman" w:hAnsi="Times New Roman" w:cs="Times New Roman"/>
                <w:sz w:val="28"/>
                <w:szCs w:val="28"/>
              </w:rPr>
              <w:t>г.-</w:t>
            </w:r>
            <w:r w:rsidR="00603290" w:rsidRPr="00603290">
              <w:rPr>
                <w:rFonts w:ascii="Times New Roman" w:eastAsia="Times New Roman" w:hAnsi="Times New Roman" w:cs="Times New Roman"/>
                <w:sz w:val="28"/>
                <w:szCs w:val="28"/>
              </w:rPr>
              <w:t>541</w:t>
            </w:r>
            <w:r w:rsidRPr="00603290">
              <w:rPr>
                <w:rFonts w:ascii="Times New Roman" w:eastAsia="Times New Roman" w:hAnsi="Times New Roman" w:cs="Times New Roman"/>
                <w:sz w:val="28"/>
                <w:szCs w:val="28"/>
              </w:rPr>
              <w:t xml:space="preserve"> чел. (в 2013г. </w:t>
            </w:r>
            <w:r w:rsidR="00603290" w:rsidRPr="00603290">
              <w:rPr>
                <w:rFonts w:ascii="Times New Roman" w:eastAsia="Times New Roman" w:hAnsi="Times New Roman" w:cs="Times New Roman"/>
                <w:sz w:val="28"/>
                <w:szCs w:val="28"/>
              </w:rPr>
              <w:t>-702</w:t>
            </w:r>
            <w:r w:rsidRPr="00603290">
              <w:rPr>
                <w:rFonts w:ascii="Times New Roman" w:eastAsia="Times New Roman" w:hAnsi="Times New Roman" w:cs="Times New Roman"/>
                <w:sz w:val="28"/>
                <w:szCs w:val="28"/>
              </w:rPr>
              <w:t xml:space="preserve"> чел.).</w:t>
            </w:r>
          </w:p>
          <w:p w:rsidR="00F54ED5" w:rsidRPr="00603290" w:rsidRDefault="00F54ED5" w:rsidP="00001BEA">
            <w:pPr>
              <w:ind w:firstLine="709"/>
              <w:jc w:val="both"/>
              <w:rPr>
                <w:rFonts w:ascii="Times New Roman" w:eastAsia="Times New Roman" w:hAnsi="Times New Roman" w:cs="Times New Roman"/>
                <w:sz w:val="28"/>
                <w:szCs w:val="28"/>
              </w:rPr>
            </w:pPr>
            <w:r w:rsidRPr="00603290">
              <w:rPr>
                <w:rFonts w:ascii="Times New Roman" w:eastAsia="Times New Roman" w:hAnsi="Times New Roman" w:cs="Times New Roman"/>
                <w:sz w:val="28"/>
                <w:szCs w:val="28"/>
              </w:rPr>
              <w:t>Уровень безработицы в 201</w:t>
            </w:r>
            <w:r w:rsidR="00603290" w:rsidRPr="00603290">
              <w:rPr>
                <w:rFonts w:ascii="Times New Roman" w:eastAsia="Times New Roman" w:hAnsi="Times New Roman" w:cs="Times New Roman"/>
                <w:sz w:val="28"/>
                <w:szCs w:val="28"/>
              </w:rPr>
              <w:t>4</w:t>
            </w:r>
            <w:r w:rsidRPr="00603290">
              <w:rPr>
                <w:rFonts w:ascii="Times New Roman" w:eastAsia="Times New Roman" w:hAnsi="Times New Roman" w:cs="Times New Roman"/>
                <w:sz w:val="28"/>
                <w:szCs w:val="28"/>
              </w:rPr>
              <w:t>г</w:t>
            </w:r>
            <w:r w:rsidR="00B82E49" w:rsidRPr="00603290">
              <w:rPr>
                <w:rFonts w:ascii="Times New Roman" w:eastAsia="Times New Roman" w:hAnsi="Times New Roman" w:cs="Times New Roman"/>
                <w:sz w:val="28"/>
                <w:szCs w:val="28"/>
              </w:rPr>
              <w:t>.</w:t>
            </w:r>
            <w:r w:rsidRPr="00603290">
              <w:rPr>
                <w:rFonts w:ascii="Times New Roman" w:eastAsia="Times New Roman" w:hAnsi="Times New Roman" w:cs="Times New Roman"/>
                <w:sz w:val="28"/>
                <w:szCs w:val="28"/>
              </w:rPr>
              <w:t xml:space="preserve"> составил –</w:t>
            </w:r>
            <w:r w:rsidR="00603290" w:rsidRPr="00603290">
              <w:rPr>
                <w:rFonts w:ascii="Times New Roman" w:eastAsia="Times New Roman" w:hAnsi="Times New Roman" w:cs="Times New Roman"/>
                <w:sz w:val="28"/>
                <w:szCs w:val="28"/>
              </w:rPr>
              <w:t>2,15</w:t>
            </w:r>
            <w:r w:rsidRPr="00603290">
              <w:rPr>
                <w:rFonts w:ascii="Times New Roman" w:eastAsia="Times New Roman" w:hAnsi="Times New Roman" w:cs="Times New Roman"/>
                <w:sz w:val="28"/>
                <w:szCs w:val="28"/>
              </w:rPr>
              <w:t>% (в 201</w:t>
            </w:r>
            <w:r w:rsidR="00603290" w:rsidRPr="00603290">
              <w:rPr>
                <w:rFonts w:ascii="Times New Roman" w:eastAsia="Times New Roman" w:hAnsi="Times New Roman" w:cs="Times New Roman"/>
                <w:sz w:val="28"/>
                <w:szCs w:val="28"/>
              </w:rPr>
              <w:t>3</w:t>
            </w:r>
            <w:r w:rsidRPr="00603290">
              <w:rPr>
                <w:rFonts w:ascii="Times New Roman" w:eastAsia="Times New Roman" w:hAnsi="Times New Roman" w:cs="Times New Roman"/>
                <w:sz w:val="28"/>
                <w:szCs w:val="28"/>
              </w:rPr>
              <w:t xml:space="preserve">г.- </w:t>
            </w:r>
            <w:r w:rsidR="00603290" w:rsidRPr="00603290">
              <w:rPr>
                <w:rFonts w:ascii="Times New Roman" w:eastAsia="Times New Roman" w:hAnsi="Times New Roman" w:cs="Times New Roman"/>
                <w:sz w:val="28"/>
                <w:szCs w:val="28"/>
              </w:rPr>
              <w:t>2,41</w:t>
            </w:r>
            <w:r w:rsidRPr="00603290">
              <w:rPr>
                <w:rFonts w:ascii="Times New Roman" w:eastAsia="Times New Roman" w:hAnsi="Times New Roman" w:cs="Times New Roman"/>
                <w:sz w:val="28"/>
                <w:szCs w:val="28"/>
              </w:rPr>
              <w:t>%).</w:t>
            </w:r>
            <w:r w:rsidRPr="00730CC1">
              <w:rPr>
                <w:rFonts w:ascii="Times New Roman" w:eastAsia="Times New Roman" w:hAnsi="Times New Roman" w:cs="Times New Roman"/>
                <w:color w:val="FF0000"/>
                <w:sz w:val="28"/>
                <w:szCs w:val="28"/>
              </w:rPr>
              <w:t xml:space="preserve"> </w:t>
            </w:r>
            <w:r w:rsidRPr="00603290">
              <w:rPr>
                <w:rFonts w:ascii="Times New Roman" w:eastAsia="Times New Roman" w:hAnsi="Times New Roman" w:cs="Times New Roman"/>
                <w:sz w:val="28"/>
                <w:szCs w:val="28"/>
              </w:rPr>
              <w:t>Численность занятых в экономике в 201</w:t>
            </w:r>
            <w:r w:rsidR="00603290" w:rsidRPr="00603290">
              <w:rPr>
                <w:rFonts w:ascii="Times New Roman" w:eastAsia="Times New Roman" w:hAnsi="Times New Roman" w:cs="Times New Roman"/>
                <w:sz w:val="28"/>
                <w:szCs w:val="28"/>
              </w:rPr>
              <w:t>4</w:t>
            </w:r>
            <w:r w:rsidRPr="00603290">
              <w:rPr>
                <w:rFonts w:ascii="Times New Roman" w:eastAsia="Times New Roman" w:hAnsi="Times New Roman" w:cs="Times New Roman"/>
                <w:sz w:val="28"/>
                <w:szCs w:val="28"/>
              </w:rPr>
              <w:t xml:space="preserve">г.- </w:t>
            </w:r>
            <w:r w:rsidR="00603290" w:rsidRPr="00603290">
              <w:rPr>
                <w:rFonts w:ascii="Times New Roman" w:eastAsia="Times New Roman" w:hAnsi="Times New Roman" w:cs="Times New Roman"/>
                <w:sz w:val="28"/>
                <w:szCs w:val="28"/>
              </w:rPr>
              <w:t>7487</w:t>
            </w:r>
            <w:r w:rsidRPr="00603290">
              <w:rPr>
                <w:rFonts w:ascii="Times New Roman" w:eastAsia="Times New Roman" w:hAnsi="Times New Roman" w:cs="Times New Roman"/>
                <w:sz w:val="28"/>
                <w:szCs w:val="28"/>
              </w:rPr>
              <w:t xml:space="preserve"> чел. в том числе  по видам деятельности:</w:t>
            </w:r>
          </w:p>
          <w:p w:rsidR="00F54ED5" w:rsidRPr="00603290" w:rsidRDefault="00F54ED5" w:rsidP="00001BEA">
            <w:pPr>
              <w:ind w:firstLine="709"/>
              <w:jc w:val="both"/>
              <w:rPr>
                <w:rFonts w:ascii="Times New Roman" w:eastAsia="Times New Roman" w:hAnsi="Times New Roman" w:cs="Times New Roman"/>
                <w:sz w:val="28"/>
                <w:szCs w:val="28"/>
              </w:rPr>
            </w:pPr>
            <w:r w:rsidRPr="00603290">
              <w:rPr>
                <w:rFonts w:ascii="Times New Roman" w:eastAsia="Times New Roman" w:hAnsi="Times New Roman" w:cs="Times New Roman"/>
                <w:sz w:val="28"/>
                <w:szCs w:val="28"/>
              </w:rPr>
              <w:t xml:space="preserve">- в сельском хозяйстве- </w:t>
            </w:r>
            <w:r w:rsidR="00603290" w:rsidRPr="00603290">
              <w:rPr>
                <w:rFonts w:ascii="Times New Roman" w:eastAsia="Times New Roman" w:hAnsi="Times New Roman" w:cs="Times New Roman"/>
                <w:sz w:val="28"/>
                <w:szCs w:val="28"/>
              </w:rPr>
              <w:t>572</w:t>
            </w:r>
            <w:r w:rsidRPr="00603290">
              <w:rPr>
                <w:rFonts w:ascii="Times New Roman" w:eastAsia="Times New Roman" w:hAnsi="Times New Roman" w:cs="Times New Roman"/>
                <w:sz w:val="28"/>
                <w:szCs w:val="28"/>
              </w:rPr>
              <w:t>чел. (в 201</w:t>
            </w:r>
            <w:r w:rsidR="00603290" w:rsidRPr="00603290">
              <w:rPr>
                <w:rFonts w:ascii="Times New Roman" w:eastAsia="Times New Roman" w:hAnsi="Times New Roman" w:cs="Times New Roman"/>
                <w:sz w:val="28"/>
                <w:szCs w:val="28"/>
              </w:rPr>
              <w:t>3</w:t>
            </w:r>
            <w:r w:rsidRPr="00603290">
              <w:rPr>
                <w:rFonts w:ascii="Times New Roman" w:eastAsia="Times New Roman" w:hAnsi="Times New Roman" w:cs="Times New Roman"/>
                <w:sz w:val="28"/>
                <w:szCs w:val="28"/>
              </w:rPr>
              <w:t xml:space="preserve">г.- </w:t>
            </w:r>
            <w:r w:rsidR="00603290" w:rsidRPr="00603290">
              <w:rPr>
                <w:rFonts w:ascii="Times New Roman" w:eastAsia="Times New Roman" w:hAnsi="Times New Roman" w:cs="Times New Roman"/>
                <w:sz w:val="28"/>
                <w:szCs w:val="28"/>
              </w:rPr>
              <w:t>530</w:t>
            </w:r>
            <w:r w:rsidRPr="00603290">
              <w:rPr>
                <w:rFonts w:ascii="Times New Roman" w:eastAsia="Times New Roman" w:hAnsi="Times New Roman" w:cs="Times New Roman"/>
                <w:sz w:val="28"/>
                <w:szCs w:val="28"/>
              </w:rPr>
              <w:t xml:space="preserve"> чел.);</w:t>
            </w:r>
          </w:p>
          <w:p w:rsidR="00F54ED5" w:rsidRPr="00603290" w:rsidRDefault="00F54ED5" w:rsidP="00001BEA">
            <w:pPr>
              <w:ind w:firstLine="709"/>
              <w:jc w:val="both"/>
              <w:rPr>
                <w:rFonts w:ascii="Times New Roman" w:eastAsia="Times New Roman" w:hAnsi="Times New Roman" w:cs="Times New Roman"/>
                <w:sz w:val="28"/>
                <w:szCs w:val="28"/>
              </w:rPr>
            </w:pPr>
            <w:r w:rsidRPr="00603290">
              <w:rPr>
                <w:rFonts w:ascii="Times New Roman" w:eastAsia="Times New Roman" w:hAnsi="Times New Roman" w:cs="Times New Roman"/>
                <w:sz w:val="28"/>
                <w:szCs w:val="28"/>
              </w:rPr>
              <w:t>-оптовая и розничная торговля –</w:t>
            </w:r>
            <w:r w:rsidR="00603290" w:rsidRPr="00603290">
              <w:rPr>
                <w:rFonts w:ascii="Times New Roman" w:eastAsia="Times New Roman" w:hAnsi="Times New Roman" w:cs="Times New Roman"/>
                <w:sz w:val="28"/>
                <w:szCs w:val="28"/>
              </w:rPr>
              <w:t>984</w:t>
            </w:r>
            <w:r w:rsidRPr="00603290">
              <w:rPr>
                <w:rFonts w:ascii="Times New Roman" w:eastAsia="Times New Roman" w:hAnsi="Times New Roman" w:cs="Times New Roman"/>
                <w:sz w:val="28"/>
                <w:szCs w:val="28"/>
              </w:rPr>
              <w:t>чел. (в 201</w:t>
            </w:r>
            <w:r w:rsidR="00603290" w:rsidRPr="00603290">
              <w:rPr>
                <w:rFonts w:ascii="Times New Roman" w:eastAsia="Times New Roman" w:hAnsi="Times New Roman" w:cs="Times New Roman"/>
                <w:sz w:val="28"/>
                <w:szCs w:val="28"/>
              </w:rPr>
              <w:t>3</w:t>
            </w:r>
            <w:r w:rsidRPr="00603290">
              <w:rPr>
                <w:rFonts w:ascii="Times New Roman" w:eastAsia="Times New Roman" w:hAnsi="Times New Roman" w:cs="Times New Roman"/>
                <w:sz w:val="28"/>
                <w:szCs w:val="28"/>
              </w:rPr>
              <w:t xml:space="preserve">г.- </w:t>
            </w:r>
            <w:r w:rsidR="00603290" w:rsidRPr="00603290">
              <w:rPr>
                <w:rFonts w:ascii="Times New Roman" w:eastAsia="Times New Roman" w:hAnsi="Times New Roman" w:cs="Times New Roman"/>
                <w:sz w:val="28"/>
                <w:szCs w:val="28"/>
              </w:rPr>
              <w:t>991</w:t>
            </w:r>
            <w:r w:rsidRPr="00603290">
              <w:rPr>
                <w:rFonts w:ascii="Times New Roman" w:eastAsia="Times New Roman" w:hAnsi="Times New Roman" w:cs="Times New Roman"/>
                <w:sz w:val="28"/>
                <w:szCs w:val="28"/>
              </w:rPr>
              <w:t xml:space="preserve"> чел.);</w:t>
            </w:r>
          </w:p>
          <w:p w:rsidR="00F54ED5" w:rsidRPr="00603290" w:rsidRDefault="00F54ED5" w:rsidP="00001BEA">
            <w:pPr>
              <w:ind w:firstLine="709"/>
              <w:jc w:val="both"/>
              <w:rPr>
                <w:rFonts w:ascii="Times New Roman" w:eastAsia="Times New Roman" w:hAnsi="Times New Roman" w:cs="Times New Roman"/>
                <w:sz w:val="28"/>
                <w:szCs w:val="28"/>
              </w:rPr>
            </w:pPr>
            <w:r w:rsidRPr="00603290">
              <w:rPr>
                <w:rFonts w:ascii="Times New Roman" w:eastAsia="Times New Roman" w:hAnsi="Times New Roman" w:cs="Times New Roman"/>
                <w:sz w:val="28"/>
                <w:szCs w:val="28"/>
              </w:rPr>
              <w:t xml:space="preserve">-транспорт - </w:t>
            </w:r>
            <w:r w:rsidR="00603290" w:rsidRPr="00603290">
              <w:rPr>
                <w:rFonts w:ascii="Times New Roman" w:eastAsia="Times New Roman" w:hAnsi="Times New Roman" w:cs="Times New Roman"/>
                <w:sz w:val="28"/>
                <w:szCs w:val="28"/>
              </w:rPr>
              <w:t>1167</w:t>
            </w:r>
            <w:r w:rsidRPr="00603290">
              <w:rPr>
                <w:rFonts w:ascii="Times New Roman" w:eastAsia="Times New Roman" w:hAnsi="Times New Roman" w:cs="Times New Roman"/>
                <w:sz w:val="28"/>
                <w:szCs w:val="28"/>
              </w:rPr>
              <w:t xml:space="preserve"> чел. (в 201</w:t>
            </w:r>
            <w:r w:rsidR="00603290" w:rsidRPr="00603290">
              <w:rPr>
                <w:rFonts w:ascii="Times New Roman" w:eastAsia="Times New Roman" w:hAnsi="Times New Roman" w:cs="Times New Roman"/>
                <w:sz w:val="28"/>
                <w:szCs w:val="28"/>
              </w:rPr>
              <w:t>3</w:t>
            </w:r>
            <w:r w:rsidRPr="00603290">
              <w:rPr>
                <w:rFonts w:ascii="Times New Roman" w:eastAsia="Times New Roman" w:hAnsi="Times New Roman" w:cs="Times New Roman"/>
                <w:sz w:val="28"/>
                <w:szCs w:val="28"/>
              </w:rPr>
              <w:t xml:space="preserve">г.- </w:t>
            </w:r>
            <w:r w:rsidR="00603290" w:rsidRPr="00603290">
              <w:rPr>
                <w:rFonts w:ascii="Times New Roman" w:eastAsia="Times New Roman" w:hAnsi="Times New Roman" w:cs="Times New Roman"/>
                <w:sz w:val="28"/>
                <w:szCs w:val="28"/>
              </w:rPr>
              <w:t>1028</w:t>
            </w:r>
            <w:r w:rsidRPr="00603290">
              <w:rPr>
                <w:rFonts w:ascii="Times New Roman" w:eastAsia="Times New Roman" w:hAnsi="Times New Roman" w:cs="Times New Roman"/>
                <w:sz w:val="28"/>
                <w:szCs w:val="28"/>
              </w:rPr>
              <w:t xml:space="preserve"> чел.);</w:t>
            </w:r>
          </w:p>
          <w:p w:rsidR="00F54ED5" w:rsidRPr="00603290" w:rsidRDefault="00F54ED5" w:rsidP="00001BEA">
            <w:pPr>
              <w:ind w:firstLine="709"/>
              <w:jc w:val="both"/>
              <w:rPr>
                <w:rFonts w:ascii="Times New Roman" w:eastAsia="Times New Roman" w:hAnsi="Times New Roman" w:cs="Times New Roman"/>
                <w:sz w:val="28"/>
                <w:szCs w:val="28"/>
              </w:rPr>
            </w:pPr>
            <w:r w:rsidRPr="00603290">
              <w:rPr>
                <w:rFonts w:ascii="Times New Roman" w:eastAsia="Times New Roman" w:hAnsi="Times New Roman" w:cs="Times New Roman"/>
                <w:sz w:val="28"/>
                <w:szCs w:val="28"/>
              </w:rPr>
              <w:t>-образование -</w:t>
            </w:r>
            <w:r w:rsidR="00603290" w:rsidRPr="00603290">
              <w:rPr>
                <w:rFonts w:ascii="Times New Roman" w:eastAsia="Times New Roman" w:hAnsi="Times New Roman" w:cs="Times New Roman"/>
                <w:sz w:val="28"/>
                <w:szCs w:val="28"/>
              </w:rPr>
              <w:t>999</w:t>
            </w:r>
            <w:r w:rsidRPr="00603290">
              <w:rPr>
                <w:rFonts w:ascii="Times New Roman" w:eastAsia="Times New Roman" w:hAnsi="Times New Roman" w:cs="Times New Roman"/>
                <w:sz w:val="28"/>
                <w:szCs w:val="28"/>
              </w:rPr>
              <w:t xml:space="preserve">  чел. (в 201</w:t>
            </w:r>
            <w:r w:rsidR="00603290" w:rsidRPr="00603290">
              <w:rPr>
                <w:rFonts w:ascii="Times New Roman" w:eastAsia="Times New Roman" w:hAnsi="Times New Roman" w:cs="Times New Roman"/>
                <w:sz w:val="28"/>
                <w:szCs w:val="28"/>
              </w:rPr>
              <w:t>3</w:t>
            </w:r>
            <w:r w:rsidRPr="00603290">
              <w:rPr>
                <w:rFonts w:ascii="Times New Roman" w:eastAsia="Times New Roman" w:hAnsi="Times New Roman" w:cs="Times New Roman"/>
                <w:sz w:val="28"/>
                <w:szCs w:val="28"/>
              </w:rPr>
              <w:t xml:space="preserve">г.- </w:t>
            </w:r>
            <w:r w:rsidR="00603290" w:rsidRPr="00603290">
              <w:rPr>
                <w:rFonts w:ascii="Times New Roman" w:eastAsia="Times New Roman" w:hAnsi="Times New Roman" w:cs="Times New Roman"/>
                <w:sz w:val="28"/>
                <w:szCs w:val="28"/>
              </w:rPr>
              <w:t>1034</w:t>
            </w:r>
            <w:r w:rsidRPr="00603290">
              <w:rPr>
                <w:rFonts w:ascii="Times New Roman" w:eastAsia="Times New Roman" w:hAnsi="Times New Roman" w:cs="Times New Roman"/>
                <w:sz w:val="28"/>
                <w:szCs w:val="28"/>
              </w:rPr>
              <w:t xml:space="preserve"> чел.);</w:t>
            </w:r>
          </w:p>
          <w:p w:rsidR="00F54ED5" w:rsidRPr="00603290" w:rsidRDefault="00F54ED5" w:rsidP="00001BEA">
            <w:pPr>
              <w:ind w:firstLine="709"/>
              <w:jc w:val="both"/>
              <w:rPr>
                <w:rFonts w:ascii="Times New Roman" w:eastAsia="Times New Roman" w:hAnsi="Times New Roman" w:cs="Times New Roman"/>
                <w:sz w:val="28"/>
                <w:szCs w:val="28"/>
              </w:rPr>
            </w:pPr>
            <w:r w:rsidRPr="00603290">
              <w:rPr>
                <w:rFonts w:ascii="Times New Roman" w:eastAsia="Times New Roman" w:hAnsi="Times New Roman" w:cs="Times New Roman"/>
                <w:sz w:val="28"/>
                <w:szCs w:val="28"/>
              </w:rPr>
              <w:t xml:space="preserve">-здравоохранение - </w:t>
            </w:r>
            <w:r w:rsidR="00603290" w:rsidRPr="00603290">
              <w:rPr>
                <w:rFonts w:ascii="Times New Roman" w:eastAsia="Times New Roman" w:hAnsi="Times New Roman" w:cs="Times New Roman"/>
                <w:sz w:val="28"/>
                <w:szCs w:val="28"/>
              </w:rPr>
              <w:t>664</w:t>
            </w:r>
            <w:r w:rsidRPr="00603290">
              <w:rPr>
                <w:rFonts w:ascii="Times New Roman" w:eastAsia="Times New Roman" w:hAnsi="Times New Roman" w:cs="Times New Roman"/>
                <w:sz w:val="28"/>
                <w:szCs w:val="28"/>
              </w:rPr>
              <w:t xml:space="preserve"> чел. (в 201</w:t>
            </w:r>
            <w:r w:rsidR="00603290" w:rsidRPr="00603290">
              <w:rPr>
                <w:rFonts w:ascii="Times New Roman" w:eastAsia="Times New Roman" w:hAnsi="Times New Roman" w:cs="Times New Roman"/>
                <w:sz w:val="28"/>
                <w:szCs w:val="28"/>
              </w:rPr>
              <w:t>3</w:t>
            </w:r>
            <w:r w:rsidRPr="00603290">
              <w:rPr>
                <w:rFonts w:ascii="Times New Roman" w:eastAsia="Times New Roman" w:hAnsi="Times New Roman" w:cs="Times New Roman"/>
                <w:sz w:val="28"/>
                <w:szCs w:val="28"/>
              </w:rPr>
              <w:t xml:space="preserve">г.- </w:t>
            </w:r>
            <w:r w:rsidR="00603290" w:rsidRPr="00603290">
              <w:rPr>
                <w:rFonts w:ascii="Times New Roman" w:eastAsia="Times New Roman" w:hAnsi="Times New Roman" w:cs="Times New Roman"/>
                <w:sz w:val="28"/>
                <w:szCs w:val="28"/>
              </w:rPr>
              <w:t>677</w:t>
            </w:r>
            <w:r w:rsidRPr="00603290">
              <w:rPr>
                <w:rFonts w:ascii="Times New Roman" w:eastAsia="Times New Roman" w:hAnsi="Times New Roman" w:cs="Times New Roman"/>
                <w:sz w:val="28"/>
                <w:szCs w:val="28"/>
              </w:rPr>
              <w:t xml:space="preserve"> чел.);</w:t>
            </w:r>
          </w:p>
          <w:p w:rsidR="00F54ED5" w:rsidRPr="00603290" w:rsidRDefault="00F54ED5" w:rsidP="00001BEA">
            <w:pPr>
              <w:widowControl w:val="0"/>
              <w:ind w:firstLine="709"/>
              <w:jc w:val="both"/>
              <w:rPr>
                <w:rFonts w:ascii="Times New Roman" w:eastAsia="Times New Roman" w:hAnsi="Times New Roman" w:cs="Times New Roman"/>
                <w:sz w:val="28"/>
                <w:szCs w:val="28"/>
              </w:rPr>
            </w:pPr>
            <w:r w:rsidRPr="00603290">
              <w:rPr>
                <w:rFonts w:ascii="Times New Roman" w:eastAsia="Times New Roman" w:hAnsi="Times New Roman" w:cs="Times New Roman"/>
                <w:sz w:val="28"/>
                <w:szCs w:val="28"/>
              </w:rPr>
              <w:t xml:space="preserve">- занятые в домашнем хозяйстве - </w:t>
            </w:r>
            <w:r w:rsidR="00603290" w:rsidRPr="00603290">
              <w:rPr>
                <w:rFonts w:ascii="Times New Roman" w:eastAsia="Times New Roman" w:hAnsi="Times New Roman" w:cs="Times New Roman"/>
                <w:sz w:val="28"/>
                <w:szCs w:val="28"/>
              </w:rPr>
              <w:t>1007</w:t>
            </w:r>
            <w:r w:rsidRPr="00603290">
              <w:rPr>
                <w:rFonts w:ascii="Times New Roman" w:eastAsia="Times New Roman" w:hAnsi="Times New Roman" w:cs="Times New Roman"/>
                <w:sz w:val="28"/>
                <w:szCs w:val="28"/>
              </w:rPr>
              <w:t xml:space="preserve"> чел. (в  201</w:t>
            </w:r>
            <w:r w:rsidR="00603290" w:rsidRPr="00603290">
              <w:rPr>
                <w:rFonts w:ascii="Times New Roman" w:eastAsia="Times New Roman" w:hAnsi="Times New Roman" w:cs="Times New Roman"/>
                <w:sz w:val="28"/>
                <w:szCs w:val="28"/>
              </w:rPr>
              <w:t>3</w:t>
            </w:r>
            <w:r w:rsidRPr="00603290">
              <w:rPr>
                <w:rFonts w:ascii="Times New Roman" w:eastAsia="Times New Roman" w:hAnsi="Times New Roman" w:cs="Times New Roman"/>
                <w:sz w:val="28"/>
                <w:szCs w:val="28"/>
              </w:rPr>
              <w:t xml:space="preserve">г.- </w:t>
            </w:r>
            <w:r w:rsidR="00603290" w:rsidRPr="00603290">
              <w:rPr>
                <w:rFonts w:ascii="Times New Roman" w:eastAsia="Times New Roman" w:hAnsi="Times New Roman" w:cs="Times New Roman"/>
                <w:sz w:val="28"/>
                <w:szCs w:val="28"/>
              </w:rPr>
              <w:t>1268</w:t>
            </w:r>
            <w:r w:rsidRPr="00603290">
              <w:rPr>
                <w:rFonts w:ascii="Times New Roman" w:eastAsia="Times New Roman" w:hAnsi="Times New Roman" w:cs="Times New Roman"/>
                <w:sz w:val="28"/>
                <w:szCs w:val="28"/>
              </w:rPr>
              <w:t xml:space="preserve"> чел.). </w:t>
            </w:r>
          </w:p>
          <w:p w:rsidR="00F54FDF" w:rsidRDefault="00F54FDF" w:rsidP="00F54FDF">
            <w:pPr>
              <w:ind w:firstLine="709"/>
              <w:jc w:val="both"/>
              <w:rPr>
                <w:rFonts w:ascii="Times New Roman" w:hAnsi="Times New Roman" w:cs="Times New Roman"/>
                <w:sz w:val="28"/>
                <w:szCs w:val="28"/>
              </w:rPr>
            </w:pPr>
            <w:r w:rsidRPr="000F7A90">
              <w:rPr>
                <w:rFonts w:ascii="Times New Roman" w:eastAsia="Times New Roman" w:hAnsi="Times New Roman" w:cs="Times New Roman"/>
                <w:color w:val="000000"/>
                <w:sz w:val="28"/>
                <w:szCs w:val="28"/>
              </w:rPr>
              <w:t>Развитие системы образования во многом определяется той демографической и социально-экономической ситуацией, которую переживает в настоящее время общество.</w:t>
            </w:r>
            <w:r>
              <w:rPr>
                <w:rFonts w:ascii="Times New Roman" w:eastAsia="Times New Roman" w:hAnsi="Times New Roman" w:cs="Times New Roman"/>
                <w:color w:val="000000"/>
                <w:sz w:val="28"/>
                <w:szCs w:val="28"/>
              </w:rPr>
              <w:t xml:space="preserve"> </w:t>
            </w:r>
            <w:r w:rsidRPr="000F7A90">
              <w:rPr>
                <w:rFonts w:ascii="Times New Roman" w:eastAsia="Times New Roman" w:hAnsi="Times New Roman" w:cs="Times New Roman"/>
                <w:color w:val="000000"/>
                <w:sz w:val="28"/>
                <w:szCs w:val="28"/>
              </w:rPr>
              <w:t>Малочисленность, разбросанность и удаленность сел и деревень друг от друга и от районного центра является препятствием в получении качественного образования и объективно задает ситуацию неравных возможностей выпускников школ в самореализации.</w:t>
            </w:r>
            <w:r w:rsidRPr="00091EE7">
              <w:rPr>
                <w:rFonts w:ascii="Times New Roman" w:hAnsi="Times New Roman" w:cs="Times New Roman"/>
                <w:sz w:val="28"/>
                <w:szCs w:val="28"/>
              </w:rPr>
              <w:t xml:space="preserve"> </w:t>
            </w:r>
          </w:p>
          <w:p w:rsidR="00F54FDF" w:rsidRDefault="00F54FDF" w:rsidP="00F54FDF">
            <w:pPr>
              <w:ind w:firstLine="709"/>
              <w:jc w:val="both"/>
              <w:rPr>
                <w:rFonts w:ascii="Times New Roman" w:hAnsi="Times New Roman" w:cs="Times New Roman"/>
                <w:sz w:val="28"/>
                <w:szCs w:val="28"/>
              </w:rPr>
            </w:pPr>
            <w:r w:rsidRPr="00091EE7">
              <w:rPr>
                <w:rFonts w:ascii="Times New Roman" w:hAnsi="Times New Roman" w:cs="Times New Roman"/>
                <w:sz w:val="28"/>
                <w:szCs w:val="28"/>
              </w:rPr>
              <w:t>Основной целью деятельности учреждений</w:t>
            </w:r>
            <w:r w:rsidRPr="00091EE7">
              <w:rPr>
                <w:rFonts w:ascii="Times New Roman" w:hAnsi="Times New Roman" w:cs="Times New Roman"/>
                <w:b/>
                <w:i/>
                <w:sz w:val="28"/>
                <w:szCs w:val="28"/>
              </w:rPr>
              <w:t xml:space="preserve"> </w:t>
            </w:r>
            <w:r w:rsidRPr="00091EE7">
              <w:rPr>
                <w:rFonts w:ascii="Times New Roman" w:hAnsi="Times New Roman" w:cs="Times New Roman"/>
                <w:sz w:val="28"/>
                <w:szCs w:val="28"/>
              </w:rPr>
              <w:t xml:space="preserve"> системы</w:t>
            </w:r>
            <w:r w:rsidRPr="00091EE7">
              <w:rPr>
                <w:rFonts w:ascii="Times New Roman" w:hAnsi="Times New Roman" w:cs="Times New Roman"/>
                <w:b/>
                <w:i/>
                <w:sz w:val="28"/>
                <w:szCs w:val="28"/>
              </w:rPr>
              <w:t xml:space="preserve"> </w:t>
            </w:r>
            <w:r w:rsidRPr="00091EE7">
              <w:rPr>
                <w:rFonts w:ascii="Times New Roman" w:hAnsi="Times New Roman" w:cs="Times New Roman"/>
                <w:sz w:val="28"/>
                <w:szCs w:val="28"/>
              </w:rPr>
              <w:t xml:space="preserve">образования Чулымского района является проведение на </w:t>
            </w:r>
            <w:r w:rsidRPr="00091EE7">
              <w:rPr>
                <w:rFonts w:ascii="Times New Roman" w:hAnsi="Times New Roman" w:cs="Times New Roman"/>
                <w:sz w:val="28"/>
                <w:szCs w:val="28"/>
              </w:rPr>
              <w:lastRenderedPageBreak/>
              <w:t xml:space="preserve">территории района образовательной политики, направленной на обеспечение прав граждан, на получение общедоступного, бесплатного и качественного образования и обеспечение эффективного функционирования и развития образовательных организаций. </w:t>
            </w:r>
          </w:p>
          <w:p w:rsidR="00652C4F" w:rsidRDefault="00F54FDF" w:rsidP="00F54FDF">
            <w:pPr>
              <w:widowControl w:val="0"/>
              <w:ind w:firstLine="709"/>
              <w:jc w:val="both"/>
              <w:rPr>
                <w:rFonts w:ascii="Times New Roman" w:hAnsi="Times New Roman" w:cs="Times New Roman"/>
                <w:sz w:val="28"/>
                <w:szCs w:val="28"/>
              </w:rPr>
            </w:pPr>
            <w:r w:rsidRPr="00443B4C">
              <w:rPr>
                <w:rFonts w:ascii="Times New Roman" w:hAnsi="Times New Roman" w:cs="Times New Roman"/>
                <w:sz w:val="28"/>
                <w:szCs w:val="28"/>
              </w:rPr>
              <w:t xml:space="preserve">Стратегическими  задачами  развития  муниципальной  образовательной системы </w:t>
            </w:r>
            <w:r>
              <w:rPr>
                <w:rFonts w:ascii="Times New Roman" w:hAnsi="Times New Roman" w:cs="Times New Roman"/>
                <w:sz w:val="28"/>
                <w:szCs w:val="28"/>
              </w:rPr>
              <w:t xml:space="preserve">в течение года </w:t>
            </w:r>
            <w:r w:rsidRPr="00443B4C">
              <w:rPr>
                <w:rFonts w:ascii="Times New Roman" w:hAnsi="Times New Roman" w:cs="Times New Roman"/>
                <w:sz w:val="28"/>
                <w:szCs w:val="28"/>
              </w:rPr>
              <w:t>явля</w:t>
            </w:r>
            <w:r>
              <w:rPr>
                <w:rFonts w:ascii="Times New Roman" w:hAnsi="Times New Roman" w:cs="Times New Roman"/>
                <w:sz w:val="28"/>
                <w:szCs w:val="28"/>
              </w:rPr>
              <w:t>лось</w:t>
            </w:r>
            <w:r w:rsidRPr="00443B4C">
              <w:rPr>
                <w:rFonts w:ascii="Times New Roman" w:hAnsi="Times New Roman" w:cs="Times New Roman"/>
                <w:sz w:val="28"/>
                <w:szCs w:val="28"/>
              </w:rPr>
              <w:t xml:space="preserve"> повышение качества образования, обновление его содержания и внедрение  эффективных  образовательных  технологий.</w:t>
            </w:r>
          </w:p>
          <w:p w:rsidR="00F54FDF" w:rsidRDefault="00F54FDF" w:rsidP="00F54FDF">
            <w:pPr>
              <w:ind w:firstLine="709"/>
              <w:jc w:val="both"/>
              <w:rPr>
                <w:rFonts w:ascii="Times New Roman" w:hAnsi="Times New Roman" w:cs="Times New Roman"/>
                <w:sz w:val="28"/>
                <w:szCs w:val="28"/>
              </w:rPr>
            </w:pPr>
            <w:r w:rsidRPr="00DF7066">
              <w:rPr>
                <w:rFonts w:ascii="Times New Roman" w:hAnsi="Times New Roman" w:cs="Times New Roman"/>
                <w:sz w:val="28"/>
                <w:szCs w:val="28"/>
              </w:rPr>
              <w:t>В муниципальной сети Чулымского района действует 2</w:t>
            </w:r>
            <w:r w:rsidR="00730CC1">
              <w:rPr>
                <w:rFonts w:ascii="Times New Roman" w:hAnsi="Times New Roman" w:cs="Times New Roman"/>
                <w:sz w:val="28"/>
                <w:szCs w:val="28"/>
              </w:rPr>
              <w:t>2</w:t>
            </w:r>
            <w:r w:rsidRPr="00DF7066">
              <w:rPr>
                <w:rFonts w:ascii="Times New Roman" w:hAnsi="Times New Roman" w:cs="Times New Roman"/>
                <w:sz w:val="28"/>
                <w:szCs w:val="28"/>
              </w:rPr>
              <w:t xml:space="preserve"> учреждения образования, в том числе: одна дошкольная образовательная организация, четыре ос</w:t>
            </w:r>
            <w:r w:rsidRPr="00DF7066">
              <w:rPr>
                <w:rFonts w:ascii="Times New Roman" w:hAnsi="Times New Roman" w:cs="Times New Roman"/>
                <w:sz w:val="28"/>
                <w:szCs w:val="28"/>
              </w:rPr>
              <w:softHyphen/>
              <w:t>новных школы, средних школ — 1</w:t>
            </w:r>
            <w:r w:rsidR="00730CC1">
              <w:rPr>
                <w:rFonts w:ascii="Times New Roman" w:hAnsi="Times New Roman" w:cs="Times New Roman"/>
                <w:sz w:val="28"/>
                <w:szCs w:val="28"/>
              </w:rPr>
              <w:t>3</w:t>
            </w:r>
            <w:r w:rsidRPr="00DF7066">
              <w:rPr>
                <w:rFonts w:ascii="Times New Roman" w:hAnsi="Times New Roman" w:cs="Times New Roman"/>
                <w:sz w:val="28"/>
                <w:szCs w:val="28"/>
              </w:rPr>
              <w:t>, лицей,  три организации дополнительного образования.</w:t>
            </w:r>
          </w:p>
          <w:p w:rsidR="00F54ED5" w:rsidRPr="00F54ED5" w:rsidRDefault="00F54ED5" w:rsidP="00001BEA">
            <w:pPr>
              <w:ind w:firstLine="709"/>
              <w:jc w:val="both"/>
              <w:rPr>
                <w:rFonts w:ascii="Times New Roman" w:hAnsi="Times New Roman" w:cs="Times New Roman"/>
              </w:rPr>
            </w:pPr>
            <w:r w:rsidRPr="00F54ED5">
              <w:rPr>
                <w:rFonts w:ascii="Times New Roman" w:eastAsia="Times New Roman" w:hAnsi="Times New Roman" w:cs="Times New Roman"/>
                <w:color w:val="000000"/>
                <w:sz w:val="28"/>
                <w:szCs w:val="28"/>
                <w:lang w:eastAsia="ru-RU"/>
              </w:rPr>
              <w:t>Учредителем образовательных организаций</w:t>
            </w:r>
            <w:r>
              <w:rPr>
                <w:rFonts w:ascii="Times New Roman" w:eastAsia="Times New Roman" w:hAnsi="Times New Roman" w:cs="Times New Roman"/>
                <w:color w:val="000000"/>
                <w:sz w:val="28"/>
                <w:szCs w:val="28"/>
                <w:lang w:eastAsia="ru-RU"/>
              </w:rPr>
              <w:t xml:space="preserve"> является администрация Чулымского района (г.Чулым, ул.Чулымская, д., №43, </w:t>
            </w:r>
            <w:r w:rsidRPr="00F54ED5">
              <w:rPr>
                <w:rFonts w:ascii="Times New Roman" w:hAnsi="Times New Roman" w:cs="Times New Roman"/>
                <w:sz w:val="28"/>
                <w:szCs w:val="28"/>
              </w:rPr>
              <w:t>факс: (8-383-50) 21-545, Е-</w:t>
            </w:r>
            <w:r w:rsidRPr="00F54ED5">
              <w:rPr>
                <w:rFonts w:ascii="Times New Roman" w:hAnsi="Times New Roman" w:cs="Times New Roman"/>
                <w:sz w:val="28"/>
                <w:szCs w:val="28"/>
                <w:lang w:val="en-US"/>
              </w:rPr>
              <w:t>mail</w:t>
            </w:r>
            <w:r w:rsidRPr="00F54ED5">
              <w:rPr>
                <w:rFonts w:ascii="Times New Roman" w:hAnsi="Times New Roman" w:cs="Times New Roman"/>
                <w:sz w:val="28"/>
                <w:szCs w:val="28"/>
              </w:rPr>
              <w:t xml:space="preserve">: </w:t>
            </w:r>
            <w:hyperlink r:id="rId7" w:history="1">
              <w:r w:rsidRPr="00F54ED5">
                <w:rPr>
                  <w:rStyle w:val="a4"/>
                  <w:rFonts w:ascii="Times New Roman" w:hAnsi="Times New Roman" w:cs="Times New Roman"/>
                  <w:sz w:val="28"/>
                  <w:szCs w:val="28"/>
                  <w:lang w:val="en-US"/>
                </w:rPr>
                <w:t>chladm</w:t>
              </w:r>
              <w:r w:rsidRPr="00F54ED5">
                <w:rPr>
                  <w:rStyle w:val="a4"/>
                  <w:rFonts w:ascii="Times New Roman" w:hAnsi="Times New Roman" w:cs="Times New Roman"/>
                  <w:sz w:val="28"/>
                  <w:szCs w:val="28"/>
                </w:rPr>
                <w:t>@</w:t>
              </w:r>
              <w:r w:rsidRPr="00F54ED5">
                <w:rPr>
                  <w:rStyle w:val="a4"/>
                  <w:rFonts w:ascii="Times New Roman" w:hAnsi="Times New Roman" w:cs="Times New Roman"/>
                  <w:sz w:val="28"/>
                  <w:szCs w:val="28"/>
                  <w:lang w:val="en-US"/>
                </w:rPr>
                <w:t>mail</w:t>
              </w:r>
              <w:r w:rsidRPr="00F54ED5">
                <w:rPr>
                  <w:rStyle w:val="a4"/>
                  <w:rFonts w:ascii="Times New Roman" w:hAnsi="Times New Roman" w:cs="Times New Roman"/>
                  <w:sz w:val="28"/>
                  <w:szCs w:val="28"/>
                </w:rPr>
                <w:t>.</w:t>
              </w:r>
              <w:r w:rsidRPr="00F54ED5">
                <w:rPr>
                  <w:rStyle w:val="a4"/>
                  <w:rFonts w:ascii="Times New Roman" w:hAnsi="Times New Roman" w:cs="Times New Roman"/>
                  <w:sz w:val="28"/>
                  <w:szCs w:val="28"/>
                  <w:lang w:val="en-US"/>
                </w:rPr>
                <w:t>ru</w:t>
              </w:r>
            </w:hyperlink>
            <w:r w:rsidRPr="00F54ED5">
              <w:rPr>
                <w:rFonts w:ascii="Times New Roman" w:hAnsi="Times New Roman" w:cs="Times New Roman"/>
                <w:sz w:val="28"/>
                <w:szCs w:val="28"/>
              </w:rPr>
              <w:t xml:space="preserve">, </w:t>
            </w:r>
            <w:hyperlink r:id="rId8" w:history="1">
              <w:r w:rsidRPr="00F54ED5">
                <w:rPr>
                  <w:rStyle w:val="a4"/>
                  <w:rFonts w:ascii="Times New Roman" w:hAnsi="Times New Roman" w:cs="Times New Roman"/>
                  <w:sz w:val="28"/>
                  <w:szCs w:val="28"/>
                  <w:lang w:val="en-US"/>
                </w:rPr>
                <w:t>http</w:t>
              </w:r>
              <w:r w:rsidRPr="00F54ED5">
                <w:rPr>
                  <w:rStyle w:val="a4"/>
                  <w:rFonts w:ascii="Times New Roman" w:hAnsi="Times New Roman" w:cs="Times New Roman"/>
                  <w:sz w:val="28"/>
                  <w:szCs w:val="28"/>
                </w:rPr>
                <w:t>://</w:t>
              </w:r>
              <w:r w:rsidRPr="00F54ED5">
                <w:rPr>
                  <w:rStyle w:val="a4"/>
                  <w:rFonts w:ascii="Times New Roman" w:hAnsi="Times New Roman" w:cs="Times New Roman"/>
                  <w:sz w:val="28"/>
                  <w:szCs w:val="28"/>
                  <w:lang w:val="en-US"/>
                </w:rPr>
                <w:t>www</w:t>
              </w:r>
              <w:r w:rsidRPr="00F54ED5">
                <w:rPr>
                  <w:rStyle w:val="a4"/>
                  <w:rFonts w:ascii="Times New Roman" w:hAnsi="Times New Roman" w:cs="Times New Roman"/>
                  <w:sz w:val="28"/>
                  <w:szCs w:val="28"/>
                </w:rPr>
                <w:t>.</w:t>
              </w:r>
              <w:r w:rsidRPr="00F54ED5">
                <w:rPr>
                  <w:rStyle w:val="a4"/>
                  <w:rFonts w:ascii="Times New Roman" w:hAnsi="Times New Roman" w:cs="Times New Roman"/>
                  <w:sz w:val="28"/>
                  <w:szCs w:val="28"/>
                  <w:lang w:val="en-US"/>
                </w:rPr>
                <w:t>adm</w:t>
              </w:r>
              <w:r w:rsidRPr="00F54ED5">
                <w:rPr>
                  <w:rStyle w:val="a4"/>
                  <w:rFonts w:ascii="Times New Roman" w:hAnsi="Times New Roman" w:cs="Times New Roman"/>
                  <w:sz w:val="28"/>
                  <w:szCs w:val="28"/>
                </w:rPr>
                <w:t>-</w:t>
              </w:r>
              <w:r w:rsidRPr="00F54ED5">
                <w:rPr>
                  <w:rStyle w:val="a4"/>
                  <w:rFonts w:ascii="Times New Roman" w:hAnsi="Times New Roman" w:cs="Times New Roman"/>
                  <w:sz w:val="28"/>
                  <w:szCs w:val="28"/>
                  <w:lang w:val="en-US"/>
                </w:rPr>
                <w:t>chulim</w:t>
              </w:r>
              <w:r w:rsidRPr="00F54ED5">
                <w:rPr>
                  <w:rStyle w:val="a4"/>
                  <w:rFonts w:ascii="Times New Roman" w:hAnsi="Times New Roman" w:cs="Times New Roman"/>
                  <w:sz w:val="28"/>
                  <w:szCs w:val="28"/>
                </w:rPr>
                <w:t>.</w:t>
              </w:r>
              <w:r w:rsidRPr="00F54ED5">
                <w:rPr>
                  <w:rStyle w:val="a4"/>
                  <w:rFonts w:ascii="Times New Roman" w:hAnsi="Times New Roman" w:cs="Times New Roman"/>
                  <w:sz w:val="28"/>
                  <w:szCs w:val="28"/>
                  <w:lang w:val="en-US"/>
                </w:rPr>
                <w:t>ru</w:t>
              </w:r>
            </w:hyperlink>
            <w:r w:rsidRPr="00F54ED5">
              <w:rPr>
                <w:rFonts w:ascii="Times New Roman" w:hAnsi="Times New Roman" w:cs="Times New Roman"/>
              </w:rPr>
              <w:t>)</w:t>
            </w:r>
          </w:p>
          <w:p w:rsidR="00F54ED5" w:rsidRPr="00F54ED5" w:rsidRDefault="00F54ED5" w:rsidP="00001BEA">
            <w:pPr>
              <w:ind w:firstLine="709"/>
              <w:jc w:val="both"/>
            </w:pPr>
            <w:r>
              <w:rPr>
                <w:rFonts w:ascii="Times New Roman" w:eastAsia="Times New Roman" w:hAnsi="Times New Roman" w:cs="Times New Roman"/>
                <w:color w:val="000000"/>
                <w:sz w:val="28"/>
                <w:szCs w:val="28"/>
                <w:lang w:eastAsia="ru-RU"/>
              </w:rPr>
              <w:t xml:space="preserve"> </w:t>
            </w:r>
            <w:r w:rsidR="00357FD5">
              <w:rPr>
                <w:rFonts w:ascii="Times New Roman" w:eastAsia="Times New Roman" w:hAnsi="Times New Roman" w:cs="Times New Roman"/>
                <w:color w:val="000000"/>
                <w:sz w:val="28"/>
                <w:szCs w:val="28"/>
                <w:lang w:eastAsia="ru-RU"/>
              </w:rPr>
              <w:t>И.о.</w:t>
            </w:r>
            <w:r w:rsidR="00076273">
              <w:rPr>
                <w:rFonts w:ascii="Times New Roman" w:eastAsia="Times New Roman" w:hAnsi="Times New Roman" w:cs="Times New Roman"/>
                <w:color w:val="000000"/>
                <w:sz w:val="28"/>
                <w:szCs w:val="28"/>
                <w:lang w:eastAsia="ru-RU"/>
              </w:rPr>
              <w:t xml:space="preserve"> </w:t>
            </w:r>
            <w:r w:rsidR="00357FD5">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лав</w:t>
            </w:r>
            <w:r w:rsidR="00357FD5">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 xml:space="preserve"> района </w:t>
            </w:r>
            <w:r w:rsidR="00357FD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57FD5">
              <w:rPr>
                <w:rFonts w:ascii="Times New Roman" w:eastAsia="Times New Roman" w:hAnsi="Times New Roman" w:cs="Times New Roman"/>
                <w:color w:val="000000"/>
                <w:sz w:val="28"/>
                <w:szCs w:val="28"/>
                <w:lang w:eastAsia="ru-RU"/>
              </w:rPr>
              <w:t>Маутер Александр Александрович</w:t>
            </w:r>
            <w:r>
              <w:rPr>
                <w:rFonts w:ascii="Times New Roman" w:eastAsia="Times New Roman" w:hAnsi="Times New Roman" w:cs="Times New Roman"/>
                <w:color w:val="000000"/>
                <w:sz w:val="28"/>
                <w:szCs w:val="28"/>
                <w:lang w:eastAsia="ru-RU"/>
              </w:rPr>
              <w:t xml:space="preserve"> </w:t>
            </w:r>
            <w:r w:rsidRPr="00F54ED5">
              <w:rPr>
                <w:rFonts w:ascii="Times New Roman" w:eastAsia="Times New Roman" w:hAnsi="Times New Roman" w:cs="Times New Roman"/>
                <w:color w:val="000000"/>
                <w:sz w:val="28"/>
                <w:szCs w:val="28"/>
                <w:lang w:eastAsia="ru-RU"/>
              </w:rPr>
              <w:t>(</w:t>
            </w:r>
            <w:r w:rsidRPr="00F54ED5">
              <w:rPr>
                <w:rFonts w:ascii="Times New Roman" w:hAnsi="Times New Roman" w:cs="Times New Roman"/>
                <w:sz w:val="28"/>
                <w:szCs w:val="28"/>
              </w:rPr>
              <w:t>8-383-50) 21-656)</w:t>
            </w:r>
            <w:r>
              <w:t xml:space="preserve"> </w:t>
            </w:r>
          </w:p>
          <w:p w:rsidR="00F54ED5" w:rsidRPr="00F54ED5" w:rsidRDefault="00F54ED5" w:rsidP="00001BEA">
            <w:pPr>
              <w:ind w:firstLine="709"/>
              <w:jc w:val="both"/>
              <w:rPr>
                <w:rStyle w:val="2"/>
                <w:rFonts w:eastAsia="Courier New"/>
                <w:sz w:val="28"/>
                <w:szCs w:val="28"/>
              </w:rPr>
            </w:pPr>
            <w:r w:rsidRPr="00F54ED5">
              <w:rPr>
                <w:rFonts w:ascii="Times New Roman" w:eastAsia="Times New Roman" w:hAnsi="Times New Roman" w:cs="Times New Roman"/>
                <w:color w:val="000000"/>
                <w:sz w:val="28"/>
                <w:szCs w:val="28"/>
                <w:lang w:eastAsia="ru-RU"/>
              </w:rPr>
              <w:t>Начальник управления образования</w:t>
            </w:r>
            <w:r>
              <w:rPr>
                <w:rFonts w:ascii="Times New Roman" w:eastAsia="Times New Roman" w:hAnsi="Times New Roman" w:cs="Times New Roman"/>
                <w:color w:val="000000"/>
                <w:sz w:val="28"/>
                <w:szCs w:val="28"/>
                <w:lang w:eastAsia="ru-RU"/>
              </w:rPr>
              <w:t xml:space="preserve"> – Евраш Светлана Викторовна, тел.</w:t>
            </w:r>
            <w:r w:rsidRPr="00F54ED5">
              <w:rPr>
                <w:rFonts w:ascii="Times New Roman" w:eastAsia="Times New Roman" w:hAnsi="Times New Roman" w:cs="Times New Roman"/>
                <w:color w:val="000000"/>
                <w:sz w:val="28"/>
                <w:szCs w:val="28"/>
                <w:lang w:eastAsia="ru-RU"/>
              </w:rPr>
              <w:t xml:space="preserve"> (</w:t>
            </w:r>
            <w:r w:rsidRPr="00F54ED5">
              <w:rPr>
                <w:rFonts w:ascii="Times New Roman" w:hAnsi="Times New Roman" w:cs="Times New Roman"/>
                <w:sz w:val="28"/>
                <w:szCs w:val="28"/>
              </w:rPr>
              <w:t xml:space="preserve">8-383-50) </w:t>
            </w:r>
            <w:r>
              <w:rPr>
                <w:rFonts w:ascii="Times New Roman" w:hAnsi="Times New Roman" w:cs="Times New Roman"/>
                <w:sz w:val="28"/>
                <w:szCs w:val="28"/>
              </w:rPr>
              <w:t>22-598</w:t>
            </w:r>
            <w:r w:rsidRPr="00F54ED5">
              <w:rPr>
                <w:rFonts w:ascii="Times New Roman" w:hAnsi="Times New Roman" w:cs="Times New Roman"/>
                <w:sz w:val="28"/>
                <w:szCs w:val="28"/>
              </w:rPr>
              <w:t>),</w:t>
            </w:r>
            <w:r w:rsidRPr="00F54ED5">
              <w:rPr>
                <w:rStyle w:val="2"/>
                <w:rFonts w:eastAsia="Courier New"/>
                <w:sz w:val="28"/>
                <w:szCs w:val="28"/>
              </w:rPr>
              <w:t xml:space="preserve">   E-mail: chulroo@mail.ru</w:t>
            </w:r>
          </w:p>
          <w:p w:rsidR="00F54FDF" w:rsidRPr="00DF7066" w:rsidRDefault="00F54FDF" w:rsidP="00F54FDF">
            <w:pPr>
              <w:keepNext/>
              <w:ind w:firstLine="426"/>
              <w:jc w:val="both"/>
              <w:rPr>
                <w:rFonts w:ascii="Times New Roman" w:hAnsi="Times New Roman" w:cs="Times New Roman"/>
                <w:sz w:val="28"/>
                <w:szCs w:val="28"/>
              </w:rPr>
            </w:pPr>
            <w:r>
              <w:rPr>
                <w:rFonts w:ascii="Times New Roman" w:hAnsi="Times New Roman" w:cs="Times New Roman"/>
                <w:sz w:val="28"/>
                <w:szCs w:val="28"/>
              </w:rPr>
              <w:t>М</w:t>
            </w:r>
            <w:r w:rsidRPr="00DF7066">
              <w:rPr>
                <w:rFonts w:ascii="Times New Roman" w:hAnsi="Times New Roman" w:cs="Times New Roman"/>
                <w:sz w:val="28"/>
                <w:szCs w:val="28"/>
              </w:rPr>
              <w:t>униципальн</w:t>
            </w:r>
            <w:r>
              <w:rPr>
                <w:rFonts w:ascii="Times New Roman" w:hAnsi="Times New Roman" w:cs="Times New Roman"/>
                <w:sz w:val="28"/>
                <w:szCs w:val="28"/>
              </w:rPr>
              <w:t>ая</w:t>
            </w:r>
            <w:r w:rsidRPr="00DF7066">
              <w:rPr>
                <w:rFonts w:ascii="Times New Roman" w:hAnsi="Times New Roman" w:cs="Times New Roman"/>
                <w:sz w:val="28"/>
                <w:szCs w:val="28"/>
              </w:rPr>
              <w:t xml:space="preserve"> систем</w:t>
            </w:r>
            <w:r>
              <w:rPr>
                <w:rFonts w:ascii="Times New Roman" w:hAnsi="Times New Roman" w:cs="Times New Roman"/>
                <w:sz w:val="28"/>
                <w:szCs w:val="28"/>
              </w:rPr>
              <w:t>а</w:t>
            </w:r>
            <w:r w:rsidRPr="00DF7066">
              <w:rPr>
                <w:rFonts w:ascii="Times New Roman" w:hAnsi="Times New Roman" w:cs="Times New Roman"/>
                <w:sz w:val="28"/>
                <w:szCs w:val="28"/>
              </w:rPr>
              <w:t xml:space="preserve"> образования </w:t>
            </w:r>
            <w:r>
              <w:rPr>
                <w:rFonts w:ascii="Times New Roman" w:hAnsi="Times New Roman" w:cs="Times New Roman"/>
                <w:sz w:val="28"/>
                <w:szCs w:val="28"/>
              </w:rPr>
              <w:t xml:space="preserve"> участвует </w:t>
            </w:r>
            <w:r w:rsidRPr="00DF7066">
              <w:rPr>
                <w:rFonts w:ascii="Times New Roman" w:hAnsi="Times New Roman" w:cs="Times New Roman"/>
                <w:sz w:val="28"/>
                <w:szCs w:val="28"/>
              </w:rPr>
              <w:t>в</w:t>
            </w:r>
            <w:r>
              <w:rPr>
                <w:rFonts w:ascii="Times New Roman" w:hAnsi="Times New Roman" w:cs="Times New Roman"/>
                <w:sz w:val="28"/>
                <w:szCs w:val="28"/>
              </w:rPr>
              <w:t xml:space="preserve"> реализации </w:t>
            </w:r>
            <w:r w:rsidRPr="00DF7066">
              <w:rPr>
                <w:rFonts w:ascii="Times New Roman" w:hAnsi="Times New Roman" w:cs="Times New Roman"/>
                <w:sz w:val="28"/>
                <w:szCs w:val="28"/>
              </w:rPr>
              <w:t xml:space="preserve"> региональных </w:t>
            </w:r>
            <w:r>
              <w:rPr>
                <w:rFonts w:ascii="Times New Roman" w:hAnsi="Times New Roman" w:cs="Times New Roman"/>
                <w:sz w:val="28"/>
                <w:szCs w:val="28"/>
              </w:rPr>
              <w:t xml:space="preserve"> </w:t>
            </w:r>
            <w:r w:rsidRPr="00DF7066">
              <w:rPr>
                <w:rFonts w:ascii="Times New Roman" w:hAnsi="Times New Roman" w:cs="Times New Roman"/>
                <w:sz w:val="28"/>
                <w:szCs w:val="28"/>
              </w:rPr>
              <w:t>и   муниципальных целевых программах и проектах, что позволяет достигать определенных показателей, поставленных перед муниципальной системой образования:</w:t>
            </w:r>
          </w:p>
          <w:p w:rsidR="00F54FDF" w:rsidRPr="00DF7066" w:rsidRDefault="00F54FDF" w:rsidP="00F54FDF">
            <w:pPr>
              <w:pStyle w:val="14"/>
              <w:keepNext/>
              <w:shd w:val="clear" w:color="auto" w:fill="auto"/>
              <w:spacing w:after="0" w:line="240" w:lineRule="auto"/>
              <w:ind w:firstLine="426"/>
              <w:jc w:val="both"/>
              <w:rPr>
                <w:rFonts w:ascii="Times New Roman" w:hAnsi="Times New Roman" w:cs="Times New Roman"/>
                <w:b w:val="0"/>
                <w:bCs w:val="0"/>
                <w:sz w:val="28"/>
                <w:szCs w:val="28"/>
              </w:rPr>
            </w:pPr>
            <w:r w:rsidRPr="00DF7066">
              <w:rPr>
                <w:rFonts w:ascii="Times New Roman" w:hAnsi="Times New Roman" w:cs="Times New Roman"/>
                <w:b w:val="0"/>
                <w:bCs w:val="0"/>
                <w:sz w:val="28"/>
                <w:szCs w:val="28"/>
              </w:rPr>
              <w:t>- Комплекс мер по модернизации системы общего образования Чулымского района в 201</w:t>
            </w:r>
            <w:r>
              <w:rPr>
                <w:rFonts w:ascii="Times New Roman" w:hAnsi="Times New Roman" w:cs="Times New Roman"/>
                <w:b w:val="0"/>
                <w:bCs w:val="0"/>
                <w:sz w:val="28"/>
                <w:szCs w:val="28"/>
              </w:rPr>
              <w:t>4</w:t>
            </w:r>
            <w:r w:rsidRPr="00DF7066">
              <w:rPr>
                <w:rFonts w:ascii="Times New Roman" w:hAnsi="Times New Roman" w:cs="Times New Roman"/>
                <w:b w:val="0"/>
                <w:bCs w:val="0"/>
                <w:sz w:val="28"/>
                <w:szCs w:val="28"/>
              </w:rPr>
              <w:t>г.;</w:t>
            </w:r>
          </w:p>
          <w:p w:rsidR="00F54FDF" w:rsidRPr="00DF7066" w:rsidRDefault="00F54FDF" w:rsidP="00F54FDF">
            <w:pPr>
              <w:pStyle w:val="a5"/>
              <w:ind w:left="0" w:firstLine="426"/>
              <w:jc w:val="both"/>
              <w:rPr>
                <w:rFonts w:ascii="Times New Roman" w:hAnsi="Times New Roman" w:cs="Times New Roman"/>
                <w:sz w:val="28"/>
                <w:szCs w:val="28"/>
              </w:rPr>
            </w:pPr>
            <w:r w:rsidRPr="00DF7066">
              <w:rPr>
                <w:rFonts w:ascii="Times New Roman" w:hAnsi="Times New Roman" w:cs="Times New Roman"/>
                <w:bCs/>
                <w:sz w:val="28"/>
                <w:szCs w:val="28"/>
              </w:rPr>
              <w:t>-</w:t>
            </w:r>
            <w:r w:rsidRPr="00DF7066">
              <w:rPr>
                <w:rFonts w:ascii="Times New Roman" w:hAnsi="Times New Roman" w:cs="Times New Roman"/>
                <w:sz w:val="28"/>
                <w:szCs w:val="28"/>
              </w:rPr>
              <w:t xml:space="preserve"> Ведомственная целевая программа «Ресурсное обеспечение модернизации образования Новосибирской области на 2012-2014 годы»;</w:t>
            </w:r>
          </w:p>
          <w:p w:rsidR="00F54FDF" w:rsidRPr="00DF7066" w:rsidRDefault="00F54FDF" w:rsidP="00F54FDF">
            <w:pPr>
              <w:ind w:firstLine="426"/>
              <w:jc w:val="both"/>
              <w:rPr>
                <w:rFonts w:ascii="Times New Roman" w:hAnsi="Times New Roman" w:cs="Times New Roman"/>
                <w:sz w:val="28"/>
                <w:szCs w:val="28"/>
              </w:rPr>
            </w:pPr>
            <w:r w:rsidRPr="00DF7066">
              <w:rPr>
                <w:rFonts w:ascii="Times New Roman" w:hAnsi="Times New Roman" w:cs="Times New Roman"/>
                <w:sz w:val="28"/>
                <w:szCs w:val="28"/>
              </w:rPr>
              <w:t>-  Ведомственная целевая программа « Развитие образования детей с ограниченными возможностями здоровья и детей - инвалидов Новосибирской области на 2013-2015 годы»</w:t>
            </w:r>
          </w:p>
          <w:p w:rsidR="00F54FDF" w:rsidRPr="00DF7066" w:rsidRDefault="00F54FDF" w:rsidP="00F54FDF">
            <w:pPr>
              <w:ind w:firstLine="426"/>
              <w:jc w:val="both"/>
              <w:rPr>
                <w:rFonts w:ascii="Times New Roman" w:hAnsi="Times New Roman" w:cs="Times New Roman"/>
                <w:sz w:val="28"/>
                <w:szCs w:val="28"/>
              </w:rPr>
            </w:pPr>
            <w:r w:rsidRPr="00DF7066">
              <w:rPr>
                <w:rFonts w:ascii="Times New Roman" w:hAnsi="Times New Roman" w:cs="Times New Roman"/>
                <w:sz w:val="28"/>
                <w:szCs w:val="28"/>
              </w:rPr>
              <w:t>- Программа развития муниципальной системы образования Чулымского района Новосибирской области на период с 2010 по 2015 годы;</w:t>
            </w:r>
          </w:p>
          <w:p w:rsidR="00F54FDF" w:rsidRPr="00DF7066" w:rsidRDefault="00F54FDF" w:rsidP="00F54FDF">
            <w:pPr>
              <w:ind w:firstLine="426"/>
              <w:jc w:val="both"/>
              <w:rPr>
                <w:rFonts w:ascii="Times New Roman" w:hAnsi="Times New Roman" w:cs="Times New Roman"/>
                <w:sz w:val="28"/>
                <w:szCs w:val="28"/>
              </w:rPr>
            </w:pPr>
            <w:r w:rsidRPr="00DF7066">
              <w:rPr>
                <w:rFonts w:ascii="Times New Roman" w:hAnsi="Times New Roman" w:cs="Times New Roman"/>
                <w:sz w:val="28"/>
                <w:szCs w:val="28"/>
              </w:rPr>
              <w:t>- Муниципальная целевая программа «Безопасность образовательных учреждений Чулымского района на 2013-2015 годы»</w:t>
            </w:r>
          </w:p>
          <w:p w:rsidR="00F54FDF" w:rsidRPr="00DF7066" w:rsidRDefault="00F54FDF" w:rsidP="00F54FDF">
            <w:pPr>
              <w:ind w:firstLine="426"/>
              <w:jc w:val="both"/>
              <w:rPr>
                <w:rFonts w:ascii="Times New Roman" w:hAnsi="Times New Roman" w:cs="Times New Roman"/>
                <w:sz w:val="28"/>
                <w:szCs w:val="28"/>
              </w:rPr>
            </w:pPr>
            <w:r w:rsidRPr="00DF7066">
              <w:rPr>
                <w:rFonts w:ascii="Times New Roman" w:hAnsi="Times New Roman" w:cs="Times New Roman"/>
                <w:sz w:val="28"/>
                <w:szCs w:val="28"/>
              </w:rPr>
              <w:t>-  Муниципальная целевая программа   «Одаренные дети»  на 2013-2015 годы;</w:t>
            </w:r>
          </w:p>
          <w:p w:rsidR="00F54FDF" w:rsidRPr="00DF7066" w:rsidRDefault="00F54FDF" w:rsidP="00F54FDF">
            <w:pPr>
              <w:ind w:firstLine="426"/>
              <w:jc w:val="both"/>
              <w:rPr>
                <w:rFonts w:ascii="Times New Roman" w:hAnsi="Times New Roman" w:cs="Times New Roman"/>
                <w:sz w:val="28"/>
                <w:szCs w:val="28"/>
              </w:rPr>
            </w:pPr>
            <w:r w:rsidRPr="00DF7066">
              <w:rPr>
                <w:rFonts w:ascii="Times New Roman" w:hAnsi="Times New Roman" w:cs="Times New Roman"/>
                <w:sz w:val="28"/>
                <w:szCs w:val="28"/>
              </w:rPr>
              <w:t>- Муниципальная целевая программа «Патриотическое воспитание обучающихся и молодежи Чулымского района на 2011-2015 годы»;</w:t>
            </w:r>
          </w:p>
          <w:p w:rsidR="00F54FDF" w:rsidRPr="00DF7066" w:rsidRDefault="00F54FDF" w:rsidP="00F54FDF">
            <w:pPr>
              <w:ind w:firstLine="426"/>
              <w:jc w:val="both"/>
              <w:rPr>
                <w:rFonts w:ascii="Times New Roman" w:hAnsi="Times New Roman" w:cs="Times New Roman"/>
                <w:sz w:val="28"/>
                <w:szCs w:val="28"/>
              </w:rPr>
            </w:pPr>
            <w:r w:rsidRPr="00DF7066">
              <w:rPr>
                <w:rFonts w:ascii="Times New Roman" w:hAnsi="Times New Roman" w:cs="Times New Roman"/>
                <w:sz w:val="28"/>
                <w:szCs w:val="28"/>
              </w:rPr>
              <w:t>- Муниципальная целевая программа «Духовно-нравственное воспитание детей, учащихся и молодежи Чулымского района»;</w:t>
            </w:r>
          </w:p>
          <w:p w:rsidR="00F54FDF" w:rsidRPr="00DF7066" w:rsidRDefault="00F54FDF" w:rsidP="00F54FDF">
            <w:pPr>
              <w:ind w:firstLine="426"/>
              <w:jc w:val="both"/>
              <w:rPr>
                <w:rFonts w:ascii="Times New Roman" w:hAnsi="Times New Roman" w:cs="Times New Roman"/>
                <w:sz w:val="28"/>
                <w:szCs w:val="28"/>
              </w:rPr>
            </w:pPr>
            <w:r w:rsidRPr="00DF7066">
              <w:rPr>
                <w:rFonts w:ascii="Times New Roman" w:hAnsi="Times New Roman" w:cs="Times New Roman"/>
                <w:sz w:val="28"/>
                <w:szCs w:val="28"/>
              </w:rPr>
              <w:lastRenderedPageBreak/>
              <w:t>- Муниципальная целевая программа «Организация летнего отдыха, оздоровления и занятости детей и подростков на территории Чулымского района»</w:t>
            </w:r>
          </w:p>
          <w:p w:rsidR="00F54FDF" w:rsidRPr="00DF7066" w:rsidRDefault="00F54FDF" w:rsidP="00F54FDF">
            <w:pPr>
              <w:keepNext/>
              <w:ind w:firstLine="426"/>
              <w:jc w:val="both"/>
              <w:rPr>
                <w:rFonts w:ascii="Times New Roman" w:hAnsi="Times New Roman" w:cs="Times New Roman"/>
                <w:sz w:val="28"/>
                <w:szCs w:val="28"/>
              </w:rPr>
            </w:pPr>
            <w:r w:rsidRPr="00DF7066">
              <w:rPr>
                <w:rFonts w:ascii="Times New Roman" w:hAnsi="Times New Roman" w:cs="Times New Roman"/>
                <w:sz w:val="28"/>
                <w:szCs w:val="28"/>
              </w:rPr>
              <w:t xml:space="preserve">        Реализация указанных проектов и программ обеспечивает качественное изменение инфраструктуры, кадрового и материально-технического потенциала системы общего образования  Чулымского района.</w:t>
            </w:r>
          </w:p>
          <w:p w:rsidR="00E20D4C" w:rsidRPr="00F04D86" w:rsidRDefault="008F45DB" w:rsidP="008F45DB">
            <w:pPr>
              <w:jc w:val="both"/>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А</w:t>
            </w:r>
            <w:r w:rsidR="00E20D4C" w:rsidRPr="008F45DB">
              <w:rPr>
                <w:rFonts w:ascii="Times New Roman" w:eastAsia="Times New Roman" w:hAnsi="Times New Roman" w:cs="Times New Roman"/>
                <w:color w:val="000000"/>
                <w:sz w:val="28"/>
                <w:szCs w:val="28"/>
                <w:lang w:eastAsia="ru-RU"/>
              </w:rPr>
              <w:t>нализ</w:t>
            </w:r>
            <w:r w:rsidR="00E20D4C" w:rsidRPr="00F04D86">
              <w:rPr>
                <w:rFonts w:ascii="Times New Roman" w:eastAsia="Times New Roman" w:hAnsi="Times New Roman" w:cs="Times New Roman"/>
                <w:i/>
                <w:color w:val="000000"/>
                <w:sz w:val="28"/>
                <w:szCs w:val="28"/>
                <w:lang w:eastAsia="ru-RU"/>
              </w:rPr>
              <w:t xml:space="preserve"> </w:t>
            </w:r>
            <w:r w:rsidR="00E20D4C" w:rsidRPr="008F45DB">
              <w:rPr>
                <w:rFonts w:ascii="Times New Roman" w:eastAsia="Times New Roman" w:hAnsi="Times New Roman" w:cs="Times New Roman"/>
                <w:color w:val="000000"/>
                <w:sz w:val="28"/>
                <w:szCs w:val="28"/>
                <w:lang w:eastAsia="ru-RU"/>
              </w:rPr>
              <w:t>состояния и перспектив</w:t>
            </w:r>
            <w:r w:rsidR="00E20D4C" w:rsidRPr="008F45DB">
              <w:rPr>
                <w:color w:val="000000"/>
                <w:sz w:val="28"/>
                <w:szCs w:val="28"/>
              </w:rPr>
              <w:t xml:space="preserve"> </w:t>
            </w:r>
            <w:r w:rsidR="00E20D4C" w:rsidRPr="008F45DB">
              <w:rPr>
                <w:rStyle w:val="11"/>
                <w:color w:val="000000"/>
                <w:sz w:val="28"/>
                <w:szCs w:val="28"/>
              </w:rPr>
              <w:t xml:space="preserve">развития системы образования </w:t>
            </w:r>
            <w:r w:rsidRPr="008F45DB">
              <w:rPr>
                <w:rStyle w:val="11"/>
                <w:color w:val="000000"/>
                <w:sz w:val="28"/>
                <w:szCs w:val="28"/>
              </w:rPr>
              <w:t xml:space="preserve"> района</w:t>
            </w:r>
            <w:r w:rsidR="00E20D4C" w:rsidRPr="008F45DB">
              <w:rPr>
                <w:rStyle w:val="11"/>
                <w:color w:val="000000"/>
                <w:sz w:val="28"/>
                <w:szCs w:val="28"/>
              </w:rPr>
              <w:t xml:space="preserve"> проводился </w:t>
            </w:r>
            <w:r>
              <w:rPr>
                <w:rStyle w:val="11"/>
                <w:color w:val="000000"/>
                <w:sz w:val="28"/>
                <w:szCs w:val="28"/>
              </w:rPr>
              <w:t xml:space="preserve"> на основании </w:t>
            </w:r>
            <w:r w:rsidR="00E20D4C" w:rsidRPr="008F45DB">
              <w:rPr>
                <w:rStyle w:val="11"/>
                <w:color w:val="000000"/>
                <w:sz w:val="28"/>
                <w:szCs w:val="28"/>
              </w:rPr>
              <w:t>данны</w:t>
            </w:r>
            <w:r>
              <w:rPr>
                <w:rStyle w:val="11"/>
                <w:color w:val="000000"/>
                <w:sz w:val="28"/>
                <w:szCs w:val="28"/>
              </w:rPr>
              <w:t>х о социально-экономическом развитии района, статистических данных  результатов итоговой аттестации выпускников 2014 г.,</w:t>
            </w:r>
            <w:r w:rsidR="00E20D4C" w:rsidRPr="008F45DB">
              <w:rPr>
                <w:rStyle w:val="11"/>
                <w:color w:val="000000"/>
                <w:sz w:val="28"/>
                <w:szCs w:val="28"/>
              </w:rPr>
              <w:t xml:space="preserve"> </w:t>
            </w:r>
            <w:r>
              <w:rPr>
                <w:rStyle w:val="11"/>
                <w:color w:val="000000"/>
                <w:sz w:val="28"/>
                <w:szCs w:val="28"/>
              </w:rPr>
              <w:t>р</w:t>
            </w:r>
            <w:r w:rsidR="00E20D4C" w:rsidRPr="008F45DB">
              <w:rPr>
                <w:rStyle w:val="11"/>
                <w:color w:val="000000"/>
                <w:sz w:val="28"/>
                <w:szCs w:val="28"/>
              </w:rPr>
              <w:t>езультат</w:t>
            </w:r>
            <w:r>
              <w:rPr>
                <w:rStyle w:val="11"/>
                <w:color w:val="000000"/>
                <w:sz w:val="28"/>
                <w:szCs w:val="28"/>
              </w:rPr>
              <w:t xml:space="preserve">ов </w:t>
            </w:r>
            <w:r w:rsidR="00E20D4C" w:rsidRPr="008F45DB">
              <w:rPr>
                <w:rStyle w:val="11"/>
                <w:color w:val="000000"/>
                <w:sz w:val="28"/>
                <w:szCs w:val="28"/>
              </w:rPr>
              <w:t>опросов, анализ</w:t>
            </w:r>
            <w:r>
              <w:rPr>
                <w:rStyle w:val="11"/>
                <w:color w:val="000000"/>
                <w:sz w:val="28"/>
                <w:szCs w:val="28"/>
              </w:rPr>
              <w:t>а</w:t>
            </w:r>
            <w:r w:rsidR="00E20D4C" w:rsidRPr="008F45DB">
              <w:rPr>
                <w:rStyle w:val="11"/>
                <w:color w:val="000000"/>
                <w:sz w:val="28"/>
                <w:szCs w:val="28"/>
              </w:rPr>
              <w:t xml:space="preserve"> документов</w:t>
            </w:r>
            <w:r>
              <w:rPr>
                <w:rStyle w:val="11"/>
                <w:color w:val="000000"/>
                <w:sz w:val="28"/>
                <w:szCs w:val="28"/>
              </w:rPr>
              <w:t>.</w:t>
            </w:r>
          </w:p>
        </w:tc>
      </w:tr>
      <w:tr w:rsidR="00E20D4C" w:rsidTr="005B736D">
        <w:tc>
          <w:tcPr>
            <w:tcW w:w="14459" w:type="dxa"/>
            <w:tcBorders>
              <w:top w:val="nil"/>
              <w:left w:val="nil"/>
              <w:bottom w:val="nil"/>
              <w:right w:val="nil"/>
            </w:tcBorders>
          </w:tcPr>
          <w:p w:rsidR="00E20D4C" w:rsidRDefault="00E20D4C" w:rsidP="00E20D4C">
            <w:pPr>
              <w:jc w:val="center"/>
              <w:rPr>
                <w:rFonts w:ascii="Times New Roman" w:hAnsi="Times New Roman" w:cs="Times New Roman"/>
                <w:b/>
                <w:sz w:val="28"/>
                <w:szCs w:val="28"/>
              </w:rPr>
            </w:pPr>
            <w:r w:rsidRPr="00F04D86">
              <w:rPr>
                <w:rFonts w:ascii="Times New Roman" w:hAnsi="Times New Roman" w:cs="Times New Roman"/>
                <w:b/>
                <w:sz w:val="28"/>
                <w:szCs w:val="28"/>
              </w:rPr>
              <w:lastRenderedPageBreak/>
              <w:t>1.2. Анализ состояния и перспектив развития системы обра</w:t>
            </w:r>
            <w:r>
              <w:rPr>
                <w:rFonts w:ascii="Times New Roman" w:hAnsi="Times New Roman" w:cs="Times New Roman"/>
                <w:b/>
                <w:sz w:val="28"/>
                <w:szCs w:val="28"/>
              </w:rPr>
              <w:t>з</w:t>
            </w:r>
            <w:r w:rsidRPr="00F04D86">
              <w:rPr>
                <w:rFonts w:ascii="Times New Roman" w:hAnsi="Times New Roman" w:cs="Times New Roman"/>
                <w:b/>
                <w:sz w:val="28"/>
                <w:szCs w:val="28"/>
              </w:rPr>
              <w:t>ования</w:t>
            </w:r>
          </w:p>
          <w:p w:rsidR="00271BF1" w:rsidRPr="008061A1" w:rsidRDefault="00271BF1" w:rsidP="00271BF1">
            <w:pPr>
              <w:widowControl w:val="0"/>
              <w:autoSpaceDE w:val="0"/>
              <w:autoSpaceDN w:val="0"/>
              <w:adjustRightInd w:val="0"/>
              <w:ind w:left="-142" w:firstLine="709"/>
              <w:jc w:val="both"/>
              <w:rPr>
                <w:rFonts w:ascii="Times New Roman" w:eastAsia="Times New Roman" w:hAnsi="Times New Roman" w:cs="Times New Roman"/>
                <w:sz w:val="28"/>
                <w:szCs w:val="28"/>
              </w:rPr>
            </w:pPr>
            <w:r w:rsidRPr="00A410CA">
              <w:rPr>
                <w:rFonts w:ascii="Times New Roman" w:eastAsia="Times New Roman" w:hAnsi="Times New Roman" w:cs="Times New Roman"/>
                <w:sz w:val="28"/>
                <w:szCs w:val="28"/>
              </w:rPr>
              <w:t xml:space="preserve">Всего в работе образовательных учреждениях Чулымского района  в </w:t>
            </w:r>
            <w:r w:rsidR="00357FD5" w:rsidRPr="00E52164">
              <w:rPr>
                <w:rFonts w:ascii="Times New Roman" w:eastAsia="Times New Roman" w:hAnsi="Times New Roman" w:cs="Times New Roman"/>
                <w:sz w:val="28"/>
                <w:szCs w:val="28"/>
              </w:rPr>
              <w:t>2014</w:t>
            </w:r>
            <w:r w:rsidRPr="00357FD5">
              <w:rPr>
                <w:rFonts w:ascii="Times New Roman" w:eastAsia="Times New Roman" w:hAnsi="Times New Roman" w:cs="Times New Roman"/>
                <w:color w:val="FF0000"/>
                <w:sz w:val="28"/>
                <w:szCs w:val="28"/>
              </w:rPr>
              <w:t xml:space="preserve"> </w:t>
            </w:r>
            <w:r w:rsidRPr="008061A1">
              <w:rPr>
                <w:rFonts w:ascii="Times New Roman" w:eastAsia="Times New Roman" w:hAnsi="Times New Roman" w:cs="Times New Roman"/>
                <w:sz w:val="28"/>
                <w:szCs w:val="28"/>
              </w:rPr>
              <w:t>году было занято 9</w:t>
            </w:r>
            <w:r w:rsidR="00B84EBC" w:rsidRPr="008061A1">
              <w:rPr>
                <w:rFonts w:ascii="Times New Roman" w:eastAsia="Times New Roman" w:hAnsi="Times New Roman" w:cs="Times New Roman"/>
                <w:sz w:val="28"/>
                <w:szCs w:val="28"/>
              </w:rPr>
              <w:t>30</w:t>
            </w:r>
            <w:r w:rsidRPr="008061A1">
              <w:rPr>
                <w:rFonts w:ascii="Times New Roman" w:eastAsia="Times New Roman" w:hAnsi="Times New Roman" w:cs="Times New Roman"/>
                <w:sz w:val="28"/>
                <w:szCs w:val="28"/>
              </w:rPr>
              <w:t xml:space="preserve"> чел. (2013г. -  </w:t>
            </w:r>
            <w:r w:rsidR="00B84EBC" w:rsidRPr="008061A1">
              <w:rPr>
                <w:rFonts w:ascii="Times New Roman" w:eastAsia="Times New Roman" w:hAnsi="Times New Roman" w:cs="Times New Roman"/>
                <w:sz w:val="28"/>
                <w:szCs w:val="28"/>
              </w:rPr>
              <w:t>943</w:t>
            </w:r>
            <w:r w:rsidRPr="008061A1">
              <w:rPr>
                <w:rFonts w:ascii="Times New Roman" w:eastAsia="Times New Roman" w:hAnsi="Times New Roman" w:cs="Times New Roman"/>
                <w:sz w:val="28"/>
                <w:szCs w:val="28"/>
              </w:rPr>
              <w:t xml:space="preserve"> чел.),  количество педагогических работников уменьшилось и составляет 4</w:t>
            </w:r>
            <w:r w:rsidR="00B84EBC" w:rsidRPr="008061A1">
              <w:rPr>
                <w:rFonts w:ascii="Times New Roman" w:eastAsia="Times New Roman" w:hAnsi="Times New Roman" w:cs="Times New Roman"/>
                <w:sz w:val="28"/>
                <w:szCs w:val="28"/>
              </w:rPr>
              <w:t>74</w:t>
            </w:r>
            <w:r w:rsidRPr="008061A1">
              <w:rPr>
                <w:rFonts w:ascii="Times New Roman" w:eastAsia="Times New Roman" w:hAnsi="Times New Roman" w:cs="Times New Roman"/>
                <w:sz w:val="28"/>
                <w:szCs w:val="28"/>
              </w:rPr>
              <w:t xml:space="preserve"> чел. (2013г.- </w:t>
            </w:r>
            <w:r w:rsidR="00B84EBC" w:rsidRPr="008061A1">
              <w:rPr>
                <w:rFonts w:ascii="Times New Roman" w:eastAsia="Times New Roman" w:hAnsi="Times New Roman" w:cs="Times New Roman"/>
                <w:sz w:val="28"/>
                <w:szCs w:val="28"/>
              </w:rPr>
              <w:t>486</w:t>
            </w:r>
            <w:r w:rsidRPr="008061A1">
              <w:rPr>
                <w:rFonts w:ascii="Times New Roman" w:eastAsia="Times New Roman" w:hAnsi="Times New Roman" w:cs="Times New Roman"/>
                <w:sz w:val="28"/>
                <w:szCs w:val="28"/>
              </w:rPr>
              <w:t xml:space="preserve">чел.). Уменьшение количества  педагогов произошло в связи с выбытием  за пределы района и  в связи с выходом на пенсию по старости. </w:t>
            </w:r>
            <w:proofErr w:type="gramStart"/>
            <w:r w:rsidRPr="008061A1">
              <w:rPr>
                <w:rFonts w:ascii="Times New Roman" w:eastAsia="Times New Roman" w:hAnsi="Times New Roman" w:cs="Times New Roman"/>
                <w:sz w:val="28"/>
                <w:szCs w:val="28"/>
              </w:rPr>
              <w:t>Количество руководителей</w:t>
            </w:r>
            <w:r w:rsidR="00B84EBC" w:rsidRPr="008061A1">
              <w:rPr>
                <w:rFonts w:ascii="Times New Roman" w:eastAsia="Times New Roman" w:hAnsi="Times New Roman" w:cs="Times New Roman"/>
                <w:sz w:val="28"/>
                <w:szCs w:val="28"/>
              </w:rPr>
              <w:t xml:space="preserve"> уменьшилось на 2 человека и составляет </w:t>
            </w:r>
            <w:r w:rsidRPr="008061A1">
              <w:rPr>
                <w:rFonts w:ascii="Times New Roman" w:eastAsia="Times New Roman" w:hAnsi="Times New Roman" w:cs="Times New Roman"/>
                <w:sz w:val="28"/>
                <w:szCs w:val="28"/>
              </w:rPr>
              <w:t xml:space="preserve"> 5</w:t>
            </w:r>
            <w:r w:rsidR="00B84EBC" w:rsidRPr="008061A1">
              <w:rPr>
                <w:rFonts w:ascii="Times New Roman" w:eastAsia="Times New Roman" w:hAnsi="Times New Roman" w:cs="Times New Roman"/>
                <w:sz w:val="28"/>
                <w:szCs w:val="28"/>
              </w:rPr>
              <w:t>5</w:t>
            </w:r>
            <w:r w:rsidR="00592D7B">
              <w:rPr>
                <w:rFonts w:ascii="Times New Roman" w:eastAsia="Times New Roman" w:hAnsi="Times New Roman" w:cs="Times New Roman"/>
                <w:sz w:val="28"/>
                <w:szCs w:val="28"/>
              </w:rPr>
              <w:t xml:space="preserve"> </w:t>
            </w:r>
            <w:r w:rsidRPr="008061A1">
              <w:rPr>
                <w:rFonts w:ascii="Times New Roman" w:eastAsia="Times New Roman" w:hAnsi="Times New Roman" w:cs="Times New Roman"/>
                <w:sz w:val="28"/>
                <w:szCs w:val="28"/>
              </w:rPr>
              <w:t xml:space="preserve">чел. Увеличилось количество педагогов с высшим образованием и составляет   </w:t>
            </w:r>
            <w:r w:rsidR="00B84EBC" w:rsidRPr="008061A1">
              <w:rPr>
                <w:rFonts w:ascii="Times New Roman" w:eastAsia="Times New Roman" w:hAnsi="Times New Roman" w:cs="Times New Roman"/>
                <w:sz w:val="28"/>
                <w:szCs w:val="28"/>
              </w:rPr>
              <w:t>80</w:t>
            </w:r>
            <w:r w:rsidRPr="008061A1">
              <w:rPr>
                <w:rFonts w:ascii="Times New Roman" w:eastAsia="Times New Roman" w:hAnsi="Times New Roman" w:cs="Times New Roman"/>
                <w:sz w:val="28"/>
                <w:szCs w:val="28"/>
              </w:rPr>
              <w:t xml:space="preserve"> %, в 2013г. было 7</w:t>
            </w:r>
            <w:r w:rsidR="00B84EBC" w:rsidRPr="008061A1">
              <w:rPr>
                <w:rFonts w:ascii="Times New Roman" w:eastAsia="Times New Roman" w:hAnsi="Times New Roman" w:cs="Times New Roman"/>
                <w:sz w:val="28"/>
                <w:szCs w:val="28"/>
              </w:rPr>
              <w:t>9</w:t>
            </w:r>
            <w:r w:rsidRPr="008061A1">
              <w:rPr>
                <w:rFonts w:ascii="Times New Roman" w:eastAsia="Times New Roman" w:hAnsi="Times New Roman" w:cs="Times New Roman"/>
                <w:sz w:val="28"/>
                <w:szCs w:val="28"/>
              </w:rPr>
              <w:t>%. Количество педагогов прошедших аттестацию</w:t>
            </w:r>
            <w:r w:rsidR="00882848">
              <w:rPr>
                <w:rFonts w:ascii="Times New Roman" w:eastAsia="Times New Roman" w:hAnsi="Times New Roman" w:cs="Times New Roman"/>
                <w:sz w:val="28"/>
                <w:szCs w:val="28"/>
              </w:rPr>
              <w:t>,</w:t>
            </w:r>
            <w:r w:rsidRPr="008061A1">
              <w:rPr>
                <w:rFonts w:ascii="Times New Roman" w:eastAsia="Times New Roman" w:hAnsi="Times New Roman" w:cs="Times New Roman"/>
                <w:sz w:val="28"/>
                <w:szCs w:val="28"/>
              </w:rPr>
              <w:t xml:space="preserve"> - 85%, количество учителей</w:t>
            </w:r>
            <w:r w:rsidR="00882848">
              <w:rPr>
                <w:rFonts w:ascii="Times New Roman" w:eastAsia="Times New Roman" w:hAnsi="Times New Roman" w:cs="Times New Roman"/>
                <w:sz w:val="28"/>
                <w:szCs w:val="28"/>
              </w:rPr>
              <w:t>,</w:t>
            </w:r>
            <w:r w:rsidRPr="008061A1">
              <w:rPr>
                <w:rFonts w:ascii="Times New Roman" w:eastAsia="Times New Roman" w:hAnsi="Times New Roman" w:cs="Times New Roman"/>
                <w:sz w:val="28"/>
                <w:szCs w:val="28"/>
              </w:rPr>
              <w:t xml:space="preserve"> имеющих высшую квалификацио</w:t>
            </w:r>
            <w:r w:rsidR="00EE0572">
              <w:rPr>
                <w:rFonts w:ascii="Times New Roman" w:eastAsia="Times New Roman" w:hAnsi="Times New Roman" w:cs="Times New Roman"/>
                <w:sz w:val="28"/>
                <w:szCs w:val="28"/>
              </w:rPr>
              <w:t>н</w:t>
            </w:r>
            <w:r w:rsidRPr="008061A1">
              <w:rPr>
                <w:rFonts w:ascii="Times New Roman" w:eastAsia="Times New Roman" w:hAnsi="Times New Roman" w:cs="Times New Roman"/>
                <w:sz w:val="28"/>
                <w:szCs w:val="28"/>
              </w:rPr>
              <w:t>ную категорию</w:t>
            </w:r>
            <w:r w:rsidR="00882848">
              <w:rPr>
                <w:rFonts w:ascii="Times New Roman" w:eastAsia="Times New Roman" w:hAnsi="Times New Roman" w:cs="Times New Roman"/>
                <w:sz w:val="28"/>
                <w:szCs w:val="28"/>
              </w:rPr>
              <w:t>,</w:t>
            </w:r>
            <w:r w:rsidR="00B84EBC" w:rsidRPr="008061A1">
              <w:rPr>
                <w:rFonts w:ascii="Times New Roman" w:eastAsia="Times New Roman" w:hAnsi="Times New Roman" w:cs="Times New Roman"/>
                <w:sz w:val="28"/>
                <w:szCs w:val="28"/>
              </w:rPr>
              <w:t xml:space="preserve"> осталось на прежнем уровне  </w:t>
            </w:r>
            <w:r w:rsidRPr="008061A1">
              <w:rPr>
                <w:rFonts w:ascii="Times New Roman" w:eastAsia="Times New Roman" w:hAnsi="Times New Roman" w:cs="Times New Roman"/>
                <w:sz w:val="28"/>
                <w:szCs w:val="28"/>
              </w:rPr>
              <w:t>- 22%, Доля учителей, преподающих предметы по специальности в соответствии с дипломом (в том числе о переподготовке), в общей численности учителей ОУ - 8</w:t>
            </w:r>
            <w:r w:rsidR="00592D7B">
              <w:rPr>
                <w:rFonts w:ascii="Times New Roman" w:eastAsia="Times New Roman" w:hAnsi="Times New Roman" w:cs="Times New Roman"/>
                <w:sz w:val="28"/>
                <w:szCs w:val="28"/>
              </w:rPr>
              <w:t>7</w:t>
            </w:r>
            <w:proofErr w:type="gramEnd"/>
            <w:r w:rsidRPr="008061A1">
              <w:rPr>
                <w:rFonts w:ascii="Times New Roman" w:eastAsia="Times New Roman" w:hAnsi="Times New Roman" w:cs="Times New Roman"/>
                <w:sz w:val="28"/>
                <w:szCs w:val="28"/>
              </w:rPr>
              <w:t xml:space="preserve">%. Анализируя распределение учителей по возрастным группам, можно увидеть, что количество учителей в возрасте до 30 лет </w:t>
            </w:r>
            <w:r w:rsidR="00816BF9" w:rsidRPr="008061A1">
              <w:rPr>
                <w:rFonts w:ascii="Times New Roman" w:eastAsia="Times New Roman" w:hAnsi="Times New Roman" w:cs="Times New Roman"/>
                <w:sz w:val="28"/>
                <w:szCs w:val="28"/>
              </w:rPr>
              <w:t xml:space="preserve"> составляет </w:t>
            </w:r>
            <w:r w:rsidRPr="008061A1">
              <w:rPr>
                <w:rFonts w:ascii="Times New Roman" w:eastAsia="Times New Roman" w:hAnsi="Times New Roman" w:cs="Times New Roman"/>
                <w:sz w:val="28"/>
                <w:szCs w:val="28"/>
              </w:rPr>
              <w:t>11%, увеличилось   количество работающих учителей пенсионного возраста с 1</w:t>
            </w:r>
            <w:r w:rsidR="00816BF9" w:rsidRPr="008061A1">
              <w:rPr>
                <w:rFonts w:ascii="Times New Roman" w:eastAsia="Times New Roman" w:hAnsi="Times New Roman" w:cs="Times New Roman"/>
                <w:sz w:val="28"/>
                <w:szCs w:val="28"/>
              </w:rPr>
              <w:t>8</w:t>
            </w:r>
            <w:r w:rsidRPr="008061A1">
              <w:rPr>
                <w:rFonts w:ascii="Times New Roman" w:eastAsia="Times New Roman" w:hAnsi="Times New Roman" w:cs="Times New Roman"/>
                <w:sz w:val="28"/>
                <w:szCs w:val="28"/>
              </w:rPr>
              <w:t>% (2013г.) до 1</w:t>
            </w:r>
            <w:r w:rsidR="00816BF9" w:rsidRPr="008061A1">
              <w:rPr>
                <w:rFonts w:ascii="Times New Roman" w:eastAsia="Times New Roman" w:hAnsi="Times New Roman" w:cs="Times New Roman"/>
                <w:sz w:val="28"/>
                <w:szCs w:val="28"/>
              </w:rPr>
              <w:t>9</w:t>
            </w:r>
            <w:r w:rsidRPr="008061A1">
              <w:rPr>
                <w:rFonts w:ascii="Times New Roman" w:eastAsia="Times New Roman" w:hAnsi="Times New Roman" w:cs="Times New Roman"/>
                <w:sz w:val="28"/>
                <w:szCs w:val="28"/>
              </w:rPr>
              <w:t>%  в 2014г.</w:t>
            </w:r>
          </w:p>
          <w:p w:rsidR="00271BF1" w:rsidRPr="008061A1" w:rsidRDefault="00271BF1" w:rsidP="00271BF1">
            <w:pPr>
              <w:widowControl w:val="0"/>
              <w:autoSpaceDE w:val="0"/>
              <w:autoSpaceDN w:val="0"/>
              <w:adjustRightInd w:val="0"/>
              <w:ind w:left="-142" w:firstLine="709"/>
              <w:jc w:val="both"/>
              <w:rPr>
                <w:rFonts w:ascii="Times New Roman" w:eastAsia="Times New Roman" w:hAnsi="Times New Roman" w:cs="Times New Roman"/>
                <w:sz w:val="28"/>
                <w:szCs w:val="28"/>
              </w:rPr>
            </w:pPr>
            <w:r w:rsidRPr="008061A1">
              <w:rPr>
                <w:rFonts w:ascii="Times New Roman" w:eastAsia="Times New Roman" w:hAnsi="Times New Roman" w:cs="Times New Roman"/>
                <w:sz w:val="28"/>
                <w:szCs w:val="28"/>
              </w:rPr>
              <w:t xml:space="preserve">        За прошедший учебный год курсы повышения квалификации прошли </w:t>
            </w:r>
            <w:r w:rsidR="00816BF9" w:rsidRPr="008061A1">
              <w:rPr>
                <w:rFonts w:ascii="Times New Roman" w:eastAsia="Times New Roman" w:hAnsi="Times New Roman" w:cs="Times New Roman"/>
                <w:sz w:val="28"/>
                <w:szCs w:val="28"/>
              </w:rPr>
              <w:t xml:space="preserve"> 95</w:t>
            </w:r>
            <w:r w:rsidR="00592D7B" w:rsidRPr="008061A1">
              <w:rPr>
                <w:rFonts w:ascii="Times New Roman" w:eastAsia="Times New Roman" w:hAnsi="Times New Roman" w:cs="Times New Roman"/>
                <w:sz w:val="28"/>
                <w:szCs w:val="28"/>
              </w:rPr>
              <w:t xml:space="preserve"> </w:t>
            </w:r>
            <w:r w:rsidR="00816BF9" w:rsidRPr="008061A1">
              <w:rPr>
                <w:rFonts w:ascii="Times New Roman" w:eastAsia="Times New Roman" w:hAnsi="Times New Roman" w:cs="Times New Roman"/>
                <w:sz w:val="28"/>
                <w:szCs w:val="28"/>
              </w:rPr>
              <w:t xml:space="preserve">(26%) </w:t>
            </w:r>
            <w:r w:rsidRPr="008061A1">
              <w:rPr>
                <w:rFonts w:ascii="Times New Roman" w:eastAsia="Times New Roman" w:hAnsi="Times New Roman" w:cs="Times New Roman"/>
                <w:sz w:val="28"/>
                <w:szCs w:val="28"/>
              </w:rPr>
              <w:t xml:space="preserve">  (</w:t>
            </w:r>
            <w:r w:rsidR="00816BF9" w:rsidRPr="008061A1">
              <w:rPr>
                <w:rFonts w:ascii="Times New Roman" w:eastAsia="Times New Roman" w:hAnsi="Times New Roman" w:cs="Times New Roman"/>
                <w:sz w:val="28"/>
                <w:szCs w:val="28"/>
              </w:rPr>
              <w:t>2013г.-</w:t>
            </w:r>
            <w:r w:rsidRPr="008061A1">
              <w:rPr>
                <w:rFonts w:ascii="Times New Roman" w:eastAsia="Times New Roman" w:hAnsi="Times New Roman" w:cs="Times New Roman"/>
                <w:sz w:val="28"/>
                <w:szCs w:val="28"/>
              </w:rPr>
              <w:t>18%) педагогов образовательных учреждений района. В общеразовательных учреждениях района активизировалась работа по повышению доли учителей, преподающих предметы по специальности (Кокошинская, Михайловская, Алексеевская, Воздвиженская</w:t>
            </w:r>
            <w:r w:rsidR="004418CA" w:rsidRPr="008061A1">
              <w:rPr>
                <w:rFonts w:ascii="Times New Roman" w:eastAsia="Times New Roman" w:hAnsi="Times New Roman" w:cs="Times New Roman"/>
                <w:sz w:val="28"/>
                <w:szCs w:val="28"/>
              </w:rPr>
              <w:t xml:space="preserve"> </w:t>
            </w:r>
            <w:r w:rsidRPr="008061A1">
              <w:rPr>
                <w:rFonts w:ascii="Times New Roman" w:eastAsia="Times New Roman" w:hAnsi="Times New Roman" w:cs="Times New Roman"/>
                <w:sz w:val="28"/>
                <w:szCs w:val="28"/>
              </w:rPr>
              <w:t xml:space="preserve"> школы) Так</w:t>
            </w:r>
            <w:r w:rsidR="00592D7B">
              <w:rPr>
                <w:rFonts w:ascii="Times New Roman" w:eastAsia="Times New Roman" w:hAnsi="Times New Roman" w:cs="Times New Roman"/>
                <w:sz w:val="28"/>
                <w:szCs w:val="28"/>
              </w:rPr>
              <w:t>,</w:t>
            </w:r>
            <w:r w:rsidR="00882848">
              <w:rPr>
                <w:rFonts w:ascii="Times New Roman" w:eastAsia="Times New Roman" w:hAnsi="Times New Roman" w:cs="Times New Roman"/>
                <w:sz w:val="28"/>
                <w:szCs w:val="28"/>
              </w:rPr>
              <w:t xml:space="preserve"> в</w:t>
            </w:r>
            <w:r w:rsidR="00592D7B">
              <w:rPr>
                <w:rFonts w:ascii="Times New Roman" w:eastAsia="Times New Roman" w:hAnsi="Times New Roman" w:cs="Times New Roman"/>
                <w:sz w:val="28"/>
                <w:szCs w:val="28"/>
              </w:rPr>
              <w:t xml:space="preserve"> </w:t>
            </w:r>
            <w:r w:rsidRPr="008061A1">
              <w:rPr>
                <w:rFonts w:ascii="Times New Roman" w:eastAsia="Times New Roman" w:hAnsi="Times New Roman" w:cs="Times New Roman"/>
                <w:sz w:val="28"/>
                <w:szCs w:val="28"/>
              </w:rPr>
              <w:t>2014 год</w:t>
            </w:r>
            <w:r w:rsidR="00592D7B">
              <w:rPr>
                <w:rFonts w:ascii="Times New Roman" w:eastAsia="Times New Roman" w:hAnsi="Times New Roman" w:cs="Times New Roman"/>
                <w:sz w:val="28"/>
                <w:szCs w:val="28"/>
              </w:rPr>
              <w:t xml:space="preserve">у  закончили прохождение профессиональной переподготовки </w:t>
            </w:r>
            <w:r w:rsidR="00592D7B" w:rsidRPr="008061A1">
              <w:rPr>
                <w:rFonts w:ascii="Times New Roman" w:eastAsia="Times New Roman" w:hAnsi="Times New Roman" w:cs="Times New Roman"/>
                <w:sz w:val="28"/>
                <w:szCs w:val="28"/>
              </w:rPr>
              <w:t xml:space="preserve">в НИПК и </w:t>
            </w:r>
            <w:proofErr w:type="gramStart"/>
            <w:r w:rsidR="00592D7B" w:rsidRPr="008061A1">
              <w:rPr>
                <w:rFonts w:ascii="Times New Roman" w:eastAsia="Times New Roman" w:hAnsi="Times New Roman" w:cs="Times New Roman"/>
                <w:sz w:val="28"/>
                <w:szCs w:val="28"/>
              </w:rPr>
              <w:t>ПРО</w:t>
            </w:r>
            <w:proofErr w:type="gramEnd"/>
            <w:r w:rsidR="00592D7B" w:rsidRPr="008061A1">
              <w:rPr>
                <w:rFonts w:ascii="Times New Roman" w:eastAsia="Times New Roman" w:hAnsi="Times New Roman" w:cs="Times New Roman"/>
                <w:sz w:val="28"/>
                <w:szCs w:val="28"/>
              </w:rPr>
              <w:t xml:space="preserve"> </w:t>
            </w:r>
            <w:proofErr w:type="gramStart"/>
            <w:r w:rsidR="00592D7B" w:rsidRPr="008061A1">
              <w:rPr>
                <w:rFonts w:ascii="Times New Roman" w:eastAsia="Times New Roman" w:hAnsi="Times New Roman" w:cs="Times New Roman"/>
                <w:sz w:val="28"/>
                <w:szCs w:val="28"/>
              </w:rPr>
              <w:t>по</w:t>
            </w:r>
            <w:proofErr w:type="gramEnd"/>
            <w:r w:rsidR="00592D7B" w:rsidRPr="008061A1">
              <w:rPr>
                <w:rFonts w:ascii="Times New Roman" w:eastAsia="Times New Roman" w:hAnsi="Times New Roman" w:cs="Times New Roman"/>
                <w:sz w:val="28"/>
                <w:szCs w:val="28"/>
              </w:rPr>
              <w:t xml:space="preserve"> предметам: русский язык и литература, химия, математика, история, география -  </w:t>
            </w:r>
            <w:r w:rsidR="00592D7B">
              <w:rPr>
                <w:rFonts w:ascii="Times New Roman" w:eastAsia="Times New Roman" w:hAnsi="Times New Roman" w:cs="Times New Roman"/>
                <w:sz w:val="28"/>
                <w:szCs w:val="28"/>
              </w:rPr>
              <w:t xml:space="preserve"> 8 учителей. </w:t>
            </w:r>
            <w:r w:rsidRPr="008061A1">
              <w:rPr>
                <w:rFonts w:ascii="Times New Roman" w:eastAsia="Times New Roman" w:hAnsi="Times New Roman" w:cs="Times New Roman"/>
                <w:sz w:val="28"/>
                <w:szCs w:val="28"/>
              </w:rPr>
              <w:t xml:space="preserve">Школы района в основном укомплектованы учителями, но существуют проблемы, которые требуют решения.   На сегодняшний день сохраняются вакансии: иностранного языка, математики, русского языка и литературы,  музыки и пения. </w:t>
            </w:r>
          </w:p>
          <w:p w:rsidR="006D7ABA" w:rsidRPr="008061A1" w:rsidRDefault="004D7A90" w:rsidP="00F04D86">
            <w:pPr>
              <w:rPr>
                <w:rFonts w:ascii="Times New Roman" w:eastAsia="Times New Roman" w:hAnsi="Times New Roman" w:cs="Times New Roman"/>
                <w:i/>
                <w:sz w:val="28"/>
                <w:szCs w:val="28"/>
                <w:lang w:eastAsia="ru-RU"/>
              </w:rPr>
            </w:pPr>
            <w:r w:rsidRPr="008061A1">
              <w:rPr>
                <w:rFonts w:ascii="Times New Roman" w:eastAsia="Times New Roman" w:hAnsi="Times New Roman" w:cs="Times New Roman"/>
                <w:sz w:val="28"/>
                <w:szCs w:val="28"/>
                <w:lang w:eastAsia="ru-RU"/>
              </w:rPr>
              <w:t xml:space="preserve">                                           </w:t>
            </w:r>
          </w:p>
          <w:p w:rsidR="004D7A90" w:rsidRPr="008061A1" w:rsidRDefault="004D7A90" w:rsidP="004D7A90">
            <w:pPr>
              <w:tabs>
                <w:tab w:val="left" w:pos="0"/>
              </w:tabs>
              <w:jc w:val="both"/>
              <w:rPr>
                <w:rFonts w:ascii="Times New Roman CYR" w:eastAsia="Times New Roman" w:hAnsi="Times New Roman CYR" w:cs="Times New Roman"/>
                <w:sz w:val="28"/>
                <w:szCs w:val="28"/>
                <w:lang w:eastAsia="ru-RU"/>
              </w:rPr>
            </w:pPr>
            <w:r w:rsidRPr="008061A1">
              <w:rPr>
                <w:rFonts w:ascii="Times New Roman" w:eastAsia="Times New Roman" w:hAnsi="Times New Roman" w:cs="Times New Roman"/>
                <w:sz w:val="28"/>
                <w:szCs w:val="28"/>
                <w:lang w:eastAsia="ru-RU"/>
              </w:rPr>
              <w:t xml:space="preserve">        Реализацию основной образовательной  программы дошкольного образования  в районе осуществл</w:t>
            </w:r>
            <w:r w:rsidR="002D5D6A">
              <w:rPr>
                <w:rFonts w:ascii="Times New Roman" w:eastAsia="Times New Roman" w:hAnsi="Times New Roman" w:cs="Times New Roman"/>
                <w:sz w:val="28"/>
                <w:szCs w:val="28"/>
                <w:lang w:eastAsia="ru-RU"/>
              </w:rPr>
              <w:t>и</w:t>
            </w:r>
            <w:r w:rsidRPr="008061A1">
              <w:rPr>
                <w:rFonts w:ascii="Times New Roman" w:eastAsia="Times New Roman" w:hAnsi="Times New Roman" w:cs="Times New Roman"/>
                <w:sz w:val="28"/>
                <w:szCs w:val="28"/>
                <w:lang w:eastAsia="ru-RU"/>
              </w:rPr>
              <w:t xml:space="preserve"> 20 образовательных учреждений.  Из них 13  образовательных организаций функционир</w:t>
            </w:r>
            <w:r w:rsidR="002D5D6A">
              <w:rPr>
                <w:rFonts w:ascii="Times New Roman" w:eastAsia="Times New Roman" w:hAnsi="Times New Roman" w:cs="Times New Roman"/>
                <w:sz w:val="28"/>
                <w:szCs w:val="28"/>
                <w:lang w:eastAsia="ru-RU"/>
              </w:rPr>
              <w:t xml:space="preserve">овали </w:t>
            </w:r>
            <w:r w:rsidRPr="008061A1">
              <w:rPr>
                <w:rFonts w:ascii="Times New Roman" w:eastAsia="Times New Roman" w:hAnsi="Times New Roman" w:cs="Times New Roman"/>
                <w:sz w:val="28"/>
                <w:szCs w:val="28"/>
                <w:lang w:eastAsia="ru-RU"/>
              </w:rPr>
              <w:t xml:space="preserve">  в режиме полного дня (МКДОУ детский сад «Улыбка» и 12 структурных подразделений - детских садов общеобразовательных школ).  В 8- ми  образовательных  организациях района </w:t>
            </w:r>
            <w:r w:rsidR="002D5D6A">
              <w:rPr>
                <w:rFonts w:ascii="Times New Roman" w:eastAsia="Times New Roman" w:hAnsi="Times New Roman" w:cs="Times New Roman"/>
                <w:sz w:val="28"/>
                <w:szCs w:val="28"/>
                <w:lang w:eastAsia="ru-RU"/>
              </w:rPr>
              <w:t xml:space="preserve"> была </w:t>
            </w:r>
            <w:r w:rsidRPr="008061A1">
              <w:rPr>
                <w:rFonts w:ascii="Times New Roman" w:eastAsia="Times New Roman" w:hAnsi="Times New Roman" w:cs="Times New Roman"/>
                <w:sz w:val="28"/>
                <w:szCs w:val="28"/>
                <w:lang w:eastAsia="ru-RU"/>
              </w:rPr>
              <w:t xml:space="preserve"> организована работа групп кратковременного пребывания (МКОУ ДО  ДДТ, СОШ № 1, Иткульская, Михайловская, Пеньковская,  Алексеевская,  Кабинетная и Преображенская  </w:t>
            </w:r>
            <w:r w:rsidRPr="008061A1">
              <w:rPr>
                <w:rFonts w:ascii="Times New Roman" w:eastAsia="Times New Roman" w:hAnsi="Times New Roman" w:cs="Times New Roman"/>
                <w:sz w:val="28"/>
                <w:szCs w:val="28"/>
                <w:lang w:eastAsia="ru-RU"/>
              </w:rPr>
              <w:lastRenderedPageBreak/>
              <w:t xml:space="preserve">общеобразовательные школы).  В 49 группах (из них 15  ГКП)  различными  формами дошкольного образования  охвачено 815 человек (51%) детей дошкольного возраста. </w:t>
            </w:r>
            <w:r w:rsidRPr="008061A1">
              <w:rPr>
                <w:rFonts w:ascii="Times New Roman" w:eastAsia="Times New Roman" w:hAnsi="Times New Roman" w:cs="Times New Roman"/>
                <w:bCs/>
                <w:sz w:val="28"/>
                <w:szCs w:val="28"/>
                <w:lang w:eastAsia="ru-RU"/>
              </w:rPr>
              <w:t>Удовлетворение  потребности населения  в предоставлении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в селе составляет 100%, в городе - 71%</w:t>
            </w:r>
            <w:r w:rsidRPr="008061A1">
              <w:rPr>
                <w:rFonts w:ascii="Times New Roman" w:eastAsia="Times New Roman" w:hAnsi="Times New Roman" w:cs="Times New Roman"/>
                <w:sz w:val="28"/>
                <w:szCs w:val="28"/>
                <w:lang w:eastAsia="ru-RU"/>
              </w:rPr>
              <w:t xml:space="preserve"> </w:t>
            </w:r>
            <w:r w:rsidRPr="008061A1">
              <w:rPr>
                <w:rFonts w:ascii="Times New Roman" w:eastAsia="Times New Roman" w:hAnsi="Times New Roman" w:cs="Times New Roman"/>
                <w:bCs/>
                <w:sz w:val="28"/>
                <w:szCs w:val="28"/>
                <w:lang w:eastAsia="ru-RU"/>
              </w:rPr>
              <w:t xml:space="preserve">(29% - дети до 3х лет).  </w:t>
            </w:r>
            <w:r w:rsidRPr="008061A1">
              <w:rPr>
                <w:rFonts w:ascii="Times New Roman" w:eastAsia="Times New Roman" w:hAnsi="Times New Roman" w:cs="Times New Roman"/>
                <w:sz w:val="28"/>
                <w:szCs w:val="28"/>
                <w:lang w:eastAsia="ru-RU"/>
              </w:rPr>
              <w:t xml:space="preserve"> . Численность детей, состоящих на учете для определения в дошкольные учреждения города, –  240 </w:t>
            </w:r>
            <w:r w:rsidRPr="008061A1">
              <w:rPr>
                <w:rFonts w:ascii="Times New Roman" w:eastAsia="Times New Roman" w:hAnsi="Times New Roman" w:cs="Calibri"/>
                <w:sz w:val="28"/>
                <w:szCs w:val="28"/>
                <w:lang w:eastAsia="ru-RU"/>
              </w:rPr>
              <w:t xml:space="preserve"> человек.  </w:t>
            </w:r>
            <w:r w:rsidRPr="008061A1">
              <w:rPr>
                <w:rFonts w:ascii="Times New Roman CYR" w:eastAsia="Times New Roman" w:hAnsi="Times New Roman CYR" w:cs="Times New Roman"/>
                <w:sz w:val="28"/>
                <w:szCs w:val="28"/>
                <w:lang w:eastAsia="ru-RU"/>
              </w:rPr>
              <w:t>В план строительства новых объектов г.Чулыма включено строительство дошкольного учреждения на 200 мест. Проектно – сметная документация  детского сада  прошла экспертизу, выполнена корректировка проекта. Обозначена дата строительства  - 2016г.</w:t>
            </w:r>
          </w:p>
          <w:p w:rsidR="00651309" w:rsidRPr="008061A1" w:rsidRDefault="00551B98" w:rsidP="00651309">
            <w:pPr>
              <w:jc w:val="both"/>
              <w:rPr>
                <w:rFonts w:ascii="Times New Roman" w:eastAsia="Times New Roman" w:hAnsi="Times New Roman" w:cs="Times New Roman"/>
                <w:sz w:val="28"/>
                <w:szCs w:val="28"/>
                <w:lang w:eastAsia="ru-RU"/>
              </w:rPr>
            </w:pPr>
            <w:r w:rsidRPr="008061A1">
              <w:rPr>
                <w:rFonts w:ascii="Times New Roman CYR" w:eastAsia="Times New Roman" w:hAnsi="Times New Roman CYR" w:cs="Times New Roman"/>
                <w:sz w:val="28"/>
                <w:szCs w:val="28"/>
                <w:lang w:eastAsia="ru-RU"/>
              </w:rPr>
              <w:t xml:space="preserve">      </w:t>
            </w:r>
            <w:r w:rsidR="005726BF" w:rsidRPr="008061A1">
              <w:rPr>
                <w:rFonts w:ascii="Times New Roman CYR" w:eastAsia="Times New Roman" w:hAnsi="Times New Roman CYR" w:cs="Times New Roman"/>
                <w:sz w:val="28"/>
                <w:szCs w:val="28"/>
                <w:lang w:eastAsia="ru-RU"/>
              </w:rPr>
              <w:t>Д</w:t>
            </w:r>
            <w:r w:rsidRPr="008061A1">
              <w:rPr>
                <w:rFonts w:ascii="Times New Roman CYR" w:eastAsia="Times New Roman" w:hAnsi="Times New Roman CYR" w:cs="Times New Roman"/>
                <w:sz w:val="28"/>
                <w:szCs w:val="28"/>
                <w:lang w:eastAsia="ru-RU"/>
              </w:rPr>
              <w:t xml:space="preserve">ошкольные </w:t>
            </w:r>
            <w:r w:rsidR="005726BF" w:rsidRPr="008061A1">
              <w:rPr>
                <w:rFonts w:ascii="Times New Roman CYR" w:eastAsia="Times New Roman" w:hAnsi="Times New Roman CYR" w:cs="Times New Roman"/>
                <w:sz w:val="28"/>
                <w:szCs w:val="28"/>
                <w:lang w:eastAsia="ru-RU"/>
              </w:rPr>
              <w:t xml:space="preserve">организации  организуют </w:t>
            </w:r>
            <w:r w:rsidR="005726BF" w:rsidRPr="008061A1">
              <w:rPr>
                <w:rFonts w:ascii="Times New Roman" w:hAnsi="Times New Roman" w:cs="Times New Roman"/>
                <w:sz w:val="28"/>
                <w:szCs w:val="28"/>
                <w:lang w:eastAsia="ar-SA"/>
              </w:rPr>
              <w:t xml:space="preserve">воспитательно – образовательный процесс с учетом требований ФГОС ДО.  </w:t>
            </w:r>
            <w:r w:rsidR="00651309" w:rsidRPr="008061A1">
              <w:rPr>
                <w:rFonts w:ascii="Times New Roman" w:eastAsia="Times New Roman" w:hAnsi="Times New Roman" w:cs="Times New Roman"/>
                <w:sz w:val="28"/>
                <w:szCs w:val="28"/>
                <w:lang w:eastAsia="ru-RU"/>
              </w:rPr>
              <w:t>Педагогический коллектив</w:t>
            </w:r>
            <w:r w:rsidR="00D0589E" w:rsidRPr="008061A1">
              <w:rPr>
                <w:rFonts w:ascii="Times New Roman" w:eastAsia="Times New Roman" w:hAnsi="Times New Roman" w:cs="Times New Roman"/>
                <w:sz w:val="28"/>
                <w:szCs w:val="28"/>
                <w:lang w:eastAsia="ru-RU"/>
              </w:rPr>
              <w:t>,</w:t>
            </w:r>
            <w:r w:rsidR="00D0589E" w:rsidRPr="008061A1">
              <w:rPr>
                <w:sz w:val="28"/>
                <w:szCs w:val="28"/>
              </w:rPr>
              <w:t xml:space="preserve"> </w:t>
            </w:r>
            <w:r w:rsidR="00D0589E" w:rsidRPr="008061A1">
              <w:rPr>
                <w:rFonts w:ascii="Times New Roman" w:hAnsi="Times New Roman" w:cs="Times New Roman"/>
                <w:sz w:val="28"/>
                <w:szCs w:val="28"/>
              </w:rPr>
              <w:t>реализующий инновационный проект  по введению в опережающем режиме  ФГОС ДО</w:t>
            </w:r>
            <w:r w:rsidR="00651309" w:rsidRPr="008061A1">
              <w:rPr>
                <w:rFonts w:ascii="Times New Roman" w:eastAsia="Times New Roman" w:hAnsi="Times New Roman" w:cs="Times New Roman"/>
                <w:sz w:val="28"/>
                <w:szCs w:val="28"/>
                <w:lang w:eastAsia="ru-RU"/>
              </w:rPr>
              <w:t xml:space="preserve"> </w:t>
            </w:r>
            <w:r w:rsidR="00D0589E" w:rsidRPr="008061A1">
              <w:rPr>
                <w:rFonts w:ascii="Times New Roman" w:eastAsia="Times New Roman" w:hAnsi="Times New Roman" w:cs="Times New Roman"/>
                <w:sz w:val="28"/>
                <w:szCs w:val="28"/>
                <w:lang w:eastAsia="ru-RU"/>
              </w:rPr>
              <w:t xml:space="preserve">( детский сад – структурное подразделение МКОУ СОШ № 1) </w:t>
            </w:r>
            <w:r w:rsidR="00651309" w:rsidRPr="008061A1">
              <w:rPr>
                <w:rFonts w:ascii="Times New Roman" w:eastAsia="Times New Roman" w:hAnsi="Times New Roman" w:cs="Times New Roman"/>
                <w:sz w:val="28"/>
                <w:szCs w:val="28"/>
                <w:lang w:eastAsia="ru-RU"/>
              </w:rPr>
              <w:t xml:space="preserve">успешно работает по обеспечению нового качества образовательных услуг. </w:t>
            </w:r>
            <w:r w:rsidR="00651309" w:rsidRPr="008061A1">
              <w:rPr>
                <w:rFonts w:ascii="Times New Roman" w:eastAsia="Times New Roman" w:hAnsi="Times New Roman" w:cs="Times New Roman"/>
                <w:snapToGrid w:val="0"/>
                <w:sz w:val="28"/>
                <w:szCs w:val="28"/>
                <w:lang w:eastAsia="ru-RU"/>
              </w:rPr>
              <w:t>Содержание образовательного процесса</w:t>
            </w:r>
            <w:r w:rsidR="00D0589E" w:rsidRPr="008061A1">
              <w:rPr>
                <w:rFonts w:ascii="Times New Roman" w:eastAsia="Times New Roman" w:hAnsi="Times New Roman" w:cs="Times New Roman"/>
                <w:snapToGrid w:val="0"/>
                <w:sz w:val="28"/>
                <w:szCs w:val="28"/>
                <w:lang w:eastAsia="ru-RU"/>
              </w:rPr>
              <w:t xml:space="preserve"> в дошкольной организации </w:t>
            </w:r>
            <w:r w:rsidR="00651309" w:rsidRPr="008061A1">
              <w:rPr>
                <w:rFonts w:ascii="Times New Roman" w:eastAsia="Times New Roman" w:hAnsi="Times New Roman" w:cs="Times New Roman"/>
                <w:snapToGrid w:val="0"/>
                <w:sz w:val="28"/>
                <w:szCs w:val="28"/>
                <w:lang w:eastAsia="ru-RU"/>
              </w:rPr>
              <w:t>выстроено в соответствии с  основной образовательной программой детского сада, разработанной  на основе примерной основной программы дошкольного образования «От рождения до школы» под редакцией Н.Е.Веракса и вариативной программы «Основы безопасности детей дошкольного возраста» под редакцией Р.Б. Стеркиной. Структура программы соответствует  Федеральным государственным стандартам дошкольного образования.</w:t>
            </w:r>
            <w:r w:rsidR="00D0589E" w:rsidRPr="008061A1">
              <w:rPr>
                <w:rFonts w:ascii="Times New Roman" w:eastAsia="Times New Roman" w:hAnsi="Times New Roman" w:cs="Times New Roman"/>
                <w:snapToGrid w:val="0"/>
                <w:sz w:val="28"/>
                <w:szCs w:val="28"/>
                <w:lang w:eastAsia="ru-RU"/>
              </w:rPr>
              <w:t xml:space="preserve"> Педагогические коллективы</w:t>
            </w:r>
            <w:r w:rsidR="00651309" w:rsidRPr="008061A1">
              <w:rPr>
                <w:rFonts w:ascii="Times New Roman" w:eastAsia="Times New Roman" w:hAnsi="Times New Roman" w:cs="Times New Roman"/>
                <w:snapToGrid w:val="0"/>
                <w:sz w:val="28"/>
                <w:szCs w:val="28"/>
                <w:lang w:eastAsia="ru-RU"/>
              </w:rPr>
              <w:t xml:space="preserve"> </w:t>
            </w:r>
            <w:r w:rsidR="00D0589E" w:rsidRPr="008061A1">
              <w:rPr>
                <w:rFonts w:ascii="Times New Roman" w:eastAsia="Times New Roman" w:hAnsi="Times New Roman" w:cs="Times New Roman"/>
                <w:snapToGrid w:val="0"/>
                <w:sz w:val="28"/>
                <w:szCs w:val="28"/>
                <w:lang w:eastAsia="ru-RU"/>
              </w:rPr>
              <w:t xml:space="preserve"> детских садов </w:t>
            </w:r>
            <w:r w:rsidR="00651309" w:rsidRPr="008061A1">
              <w:rPr>
                <w:rFonts w:ascii="Times New Roman" w:eastAsia="Times New Roman" w:hAnsi="Times New Roman" w:cs="Times New Roman"/>
                <w:sz w:val="28"/>
                <w:szCs w:val="28"/>
                <w:lang w:eastAsia="ru-RU"/>
              </w:rPr>
              <w:t>большое внимание  оказыва</w:t>
            </w:r>
            <w:r w:rsidR="00D0589E" w:rsidRPr="008061A1">
              <w:rPr>
                <w:rFonts w:ascii="Times New Roman" w:eastAsia="Times New Roman" w:hAnsi="Times New Roman" w:cs="Times New Roman"/>
                <w:sz w:val="28"/>
                <w:szCs w:val="28"/>
                <w:lang w:eastAsia="ru-RU"/>
              </w:rPr>
              <w:t>ю</w:t>
            </w:r>
            <w:r w:rsidR="00651309" w:rsidRPr="008061A1">
              <w:rPr>
                <w:rFonts w:ascii="Times New Roman" w:eastAsia="Times New Roman" w:hAnsi="Times New Roman" w:cs="Times New Roman"/>
                <w:sz w:val="28"/>
                <w:szCs w:val="28"/>
                <w:lang w:eastAsia="ru-RU"/>
              </w:rPr>
              <w:t>т организации развивающей среды в группах</w:t>
            </w:r>
            <w:r w:rsidR="00D0589E" w:rsidRPr="008061A1">
              <w:rPr>
                <w:rFonts w:ascii="Times New Roman" w:eastAsia="Times New Roman" w:hAnsi="Times New Roman" w:cs="Times New Roman"/>
                <w:sz w:val="28"/>
                <w:szCs w:val="28"/>
                <w:lang w:eastAsia="ru-RU"/>
              </w:rPr>
              <w:t>,</w:t>
            </w:r>
            <w:r w:rsidR="00651309" w:rsidRPr="008061A1">
              <w:rPr>
                <w:rFonts w:ascii="Times New Roman" w:eastAsia="Times New Roman" w:hAnsi="Times New Roman" w:cs="Times New Roman"/>
                <w:sz w:val="28"/>
                <w:szCs w:val="28"/>
                <w:lang w:eastAsia="ru-RU"/>
              </w:rPr>
              <w:t xml:space="preserve"> </w:t>
            </w:r>
            <w:r w:rsidR="00D0589E" w:rsidRPr="008061A1">
              <w:rPr>
                <w:rFonts w:ascii="Times New Roman" w:eastAsia="Times New Roman" w:hAnsi="Times New Roman" w:cs="Times New Roman"/>
                <w:sz w:val="28"/>
                <w:szCs w:val="28"/>
                <w:lang w:eastAsia="ru-RU"/>
              </w:rPr>
              <w:t>эффективно использует современные методики и технологии для организации педагогического процесса.</w:t>
            </w:r>
          </w:p>
          <w:p w:rsidR="00B36D14" w:rsidRPr="00357FD5" w:rsidRDefault="00B36D14" w:rsidP="00B36D14">
            <w:pPr>
              <w:jc w:val="both"/>
              <w:rPr>
                <w:rFonts w:ascii="Times New Roman" w:eastAsia="Times New Roman" w:hAnsi="Times New Roman" w:cs="Times New Roman"/>
                <w:b/>
                <w:i/>
                <w:color w:val="FF0000"/>
                <w:sz w:val="28"/>
                <w:szCs w:val="28"/>
                <w:lang w:eastAsia="ru-RU"/>
              </w:rPr>
            </w:pPr>
            <w:r w:rsidRPr="00357FD5">
              <w:rPr>
                <w:rFonts w:ascii="Times New Roman" w:eastAsia="Times New Roman" w:hAnsi="Times New Roman" w:cs="Times New Roman"/>
                <w:b/>
                <w:i/>
                <w:color w:val="FF0000"/>
                <w:sz w:val="28"/>
                <w:szCs w:val="28"/>
                <w:lang w:eastAsia="ru-RU"/>
              </w:rPr>
              <w:t xml:space="preserve">           </w:t>
            </w:r>
          </w:p>
          <w:p w:rsidR="00031240" w:rsidRPr="00031240" w:rsidRDefault="00031240" w:rsidP="00031240">
            <w:pPr>
              <w:ind w:firstLine="567"/>
              <w:jc w:val="both"/>
              <w:rPr>
                <w:rFonts w:ascii="Times New Roman" w:eastAsia="Times New Roman" w:hAnsi="Times New Roman" w:cs="Times New Roman"/>
                <w:sz w:val="28"/>
                <w:szCs w:val="28"/>
                <w:lang w:eastAsia="ru-RU"/>
              </w:rPr>
            </w:pPr>
            <w:r w:rsidRPr="00031240">
              <w:rPr>
                <w:rFonts w:ascii="Times New Roman" w:eastAsia="Times New Roman" w:hAnsi="Times New Roman" w:cs="Times New Roman"/>
                <w:sz w:val="28"/>
                <w:szCs w:val="28"/>
                <w:lang w:eastAsia="ru-RU"/>
              </w:rPr>
              <w:t>В Чулымском районе в 2014-2015 учебном году функционир</w:t>
            </w:r>
            <w:r w:rsidR="007C24BA">
              <w:rPr>
                <w:rFonts w:ascii="Times New Roman" w:eastAsia="Times New Roman" w:hAnsi="Times New Roman" w:cs="Times New Roman"/>
                <w:sz w:val="28"/>
                <w:szCs w:val="28"/>
                <w:lang w:eastAsia="ru-RU"/>
              </w:rPr>
              <w:t>овало</w:t>
            </w:r>
            <w:r w:rsidRPr="00031240">
              <w:rPr>
                <w:rFonts w:ascii="Times New Roman" w:eastAsia="Times New Roman" w:hAnsi="Times New Roman" w:cs="Times New Roman"/>
                <w:sz w:val="28"/>
                <w:szCs w:val="28"/>
                <w:lang w:eastAsia="ru-RU"/>
              </w:rPr>
              <w:t xml:space="preserve"> 18 общеобразовательных организаций (юридические лица). 3 учреждения имеют филиалы. Общая проектная мощность всех общеобразовательных учреждений составляет 5683 мест, фактически по состоянию на начало учебного года 2253 обучающихся. Фактическая загруженность – 39 %. По школам города:</w:t>
            </w:r>
          </w:p>
          <w:p w:rsidR="00031240" w:rsidRPr="00031240" w:rsidRDefault="00031240" w:rsidP="00031240">
            <w:pPr>
              <w:ind w:firstLine="567"/>
              <w:jc w:val="both"/>
              <w:rPr>
                <w:rFonts w:ascii="Times New Roman" w:eastAsia="Times New Roman" w:hAnsi="Times New Roman" w:cs="Times New Roman"/>
                <w:sz w:val="28"/>
                <w:szCs w:val="28"/>
                <w:lang w:eastAsia="ru-RU"/>
              </w:rPr>
            </w:pPr>
            <w:r w:rsidRPr="00031240">
              <w:rPr>
                <w:rFonts w:ascii="Times New Roman" w:eastAsia="Times New Roman" w:hAnsi="Times New Roman" w:cs="Times New Roman"/>
                <w:sz w:val="28"/>
                <w:szCs w:val="28"/>
                <w:lang w:eastAsia="ru-RU"/>
              </w:rPr>
              <w:t>МКОУ СОШ № 1 – 95% (проектная мощность – 695 мест, фактическое количество обучающихся – 659 чел.)</w:t>
            </w:r>
          </w:p>
          <w:p w:rsidR="00031240" w:rsidRPr="00031240" w:rsidRDefault="00031240" w:rsidP="00031240">
            <w:pPr>
              <w:ind w:firstLine="567"/>
              <w:jc w:val="both"/>
              <w:rPr>
                <w:rFonts w:ascii="Times New Roman" w:eastAsia="Times New Roman" w:hAnsi="Times New Roman" w:cs="Times New Roman"/>
                <w:sz w:val="28"/>
                <w:szCs w:val="28"/>
                <w:lang w:eastAsia="ru-RU"/>
              </w:rPr>
            </w:pPr>
            <w:r w:rsidRPr="00031240">
              <w:rPr>
                <w:rFonts w:ascii="Times New Roman" w:eastAsia="Times New Roman" w:hAnsi="Times New Roman" w:cs="Times New Roman"/>
                <w:sz w:val="28"/>
                <w:szCs w:val="28"/>
                <w:lang w:eastAsia="ru-RU"/>
              </w:rPr>
              <w:t>МКОУ Чулымский лицей – 94% (проектная мощность – 504 мест, фактическое количество обучающихся – 474 чел.)</w:t>
            </w:r>
          </w:p>
          <w:p w:rsidR="00031240" w:rsidRPr="00031240" w:rsidRDefault="00031240" w:rsidP="00031240">
            <w:pPr>
              <w:ind w:firstLine="567"/>
              <w:jc w:val="both"/>
              <w:rPr>
                <w:rFonts w:ascii="Times New Roman" w:eastAsia="Times New Roman" w:hAnsi="Times New Roman" w:cs="Times New Roman"/>
                <w:sz w:val="28"/>
                <w:szCs w:val="28"/>
                <w:lang w:eastAsia="ru-RU"/>
              </w:rPr>
            </w:pPr>
            <w:r w:rsidRPr="00031240">
              <w:rPr>
                <w:rFonts w:ascii="Times New Roman" w:eastAsia="Times New Roman" w:hAnsi="Times New Roman" w:cs="Times New Roman"/>
                <w:sz w:val="28"/>
                <w:szCs w:val="28"/>
                <w:lang w:eastAsia="ru-RU"/>
              </w:rPr>
              <w:t>МКОУ СОШ № 9 – 100% (проектная мощность – 220 мест, фактическое количество обучающихся – 217 чел.)</w:t>
            </w:r>
          </w:p>
          <w:p w:rsidR="00031240" w:rsidRDefault="007C24BA" w:rsidP="00B36D14">
            <w:pPr>
              <w:ind w:firstLine="567"/>
              <w:jc w:val="both"/>
              <w:rPr>
                <w:rFonts w:ascii="Times New Roman" w:eastAsia="Times New Roman" w:hAnsi="Times New Roman" w:cs="Times New Roman"/>
                <w:sz w:val="28"/>
                <w:szCs w:val="28"/>
                <w:lang w:eastAsia="ru-RU"/>
              </w:rPr>
            </w:pPr>
            <w:r w:rsidRPr="007C24BA">
              <w:rPr>
                <w:rFonts w:ascii="Times New Roman" w:eastAsia="Times New Roman" w:hAnsi="Times New Roman" w:cs="Times New Roman"/>
                <w:sz w:val="28"/>
                <w:szCs w:val="28"/>
                <w:lang w:eastAsia="ru-RU"/>
              </w:rPr>
              <w:t>В 2-х школах имеются интернаты (Кабинетной и Се</w:t>
            </w:r>
            <w:r>
              <w:rPr>
                <w:rFonts w:ascii="Times New Roman" w:eastAsia="Times New Roman" w:hAnsi="Times New Roman" w:cs="Times New Roman"/>
                <w:sz w:val="28"/>
                <w:szCs w:val="28"/>
                <w:lang w:eastAsia="ru-RU"/>
              </w:rPr>
              <w:t>ребрянской), в которых проживало</w:t>
            </w:r>
            <w:r w:rsidRPr="007C24BA">
              <w:rPr>
                <w:rFonts w:ascii="Times New Roman" w:eastAsia="Times New Roman" w:hAnsi="Times New Roman" w:cs="Times New Roman"/>
                <w:sz w:val="28"/>
                <w:szCs w:val="28"/>
                <w:lang w:eastAsia="ru-RU"/>
              </w:rPr>
              <w:t xml:space="preserve"> 28 детей.</w:t>
            </w:r>
          </w:p>
          <w:p w:rsidR="007C24BA" w:rsidRPr="007C24BA" w:rsidRDefault="007C24BA" w:rsidP="007C24BA">
            <w:pPr>
              <w:ind w:firstLine="567"/>
              <w:jc w:val="both"/>
              <w:rPr>
                <w:rFonts w:ascii="Times New Roman" w:eastAsia="Times New Roman" w:hAnsi="Times New Roman" w:cs="Times New Roman"/>
                <w:sz w:val="28"/>
                <w:szCs w:val="28"/>
                <w:lang w:eastAsia="ru-RU"/>
              </w:rPr>
            </w:pPr>
            <w:r w:rsidRPr="007C24BA">
              <w:rPr>
                <w:rFonts w:ascii="Times New Roman" w:eastAsia="Times New Roman" w:hAnsi="Times New Roman" w:cs="Times New Roman"/>
                <w:sz w:val="28"/>
                <w:szCs w:val="28"/>
                <w:lang w:eastAsia="ru-RU"/>
              </w:rPr>
              <w:t>Из  21 учреждения 4 размещено в здании, построенном более  50 лет назад (НОШ № 5- филиал СОШ №1, МКОУ СОШ № 9, МКОУ Иткульская СОШ, МКОУ Кокошинская СОШ), что составляет 19 % от всех учреждений.</w:t>
            </w:r>
          </w:p>
          <w:p w:rsidR="007C24BA" w:rsidRPr="007C24BA" w:rsidRDefault="007C24BA" w:rsidP="007C24BA">
            <w:pPr>
              <w:ind w:firstLine="567"/>
              <w:jc w:val="both"/>
              <w:rPr>
                <w:rFonts w:ascii="Times New Roman" w:eastAsia="Times New Roman" w:hAnsi="Times New Roman" w:cs="Times New Roman"/>
                <w:sz w:val="28"/>
                <w:szCs w:val="28"/>
                <w:lang w:eastAsia="ru-RU"/>
              </w:rPr>
            </w:pPr>
            <w:r w:rsidRPr="007C24BA">
              <w:rPr>
                <w:rFonts w:ascii="Times New Roman" w:eastAsia="Times New Roman" w:hAnsi="Times New Roman" w:cs="Times New Roman"/>
                <w:sz w:val="28"/>
                <w:szCs w:val="28"/>
                <w:lang w:eastAsia="ru-RU"/>
              </w:rPr>
              <w:t xml:space="preserve"> От 30 до 50 лет назад – 13 школ (62 %)</w:t>
            </w:r>
          </w:p>
          <w:p w:rsidR="007C24BA" w:rsidRPr="007C24BA" w:rsidRDefault="007C24BA" w:rsidP="007C24BA">
            <w:pPr>
              <w:ind w:firstLine="567"/>
              <w:jc w:val="both"/>
              <w:rPr>
                <w:rFonts w:ascii="Times New Roman" w:eastAsia="Times New Roman" w:hAnsi="Times New Roman" w:cs="Times New Roman"/>
                <w:sz w:val="28"/>
                <w:szCs w:val="28"/>
                <w:lang w:eastAsia="ru-RU"/>
              </w:rPr>
            </w:pPr>
            <w:r w:rsidRPr="007C24BA">
              <w:rPr>
                <w:rFonts w:ascii="Times New Roman" w:eastAsia="Times New Roman" w:hAnsi="Times New Roman" w:cs="Times New Roman"/>
                <w:sz w:val="28"/>
                <w:szCs w:val="28"/>
                <w:lang w:eastAsia="ru-RU"/>
              </w:rPr>
              <w:lastRenderedPageBreak/>
              <w:t>От 10 до 30 лет назад – 3 школы (МКОУ Базовская СОШ, МКОУ Большеникольская СОШ, МКОУ Михайловская СОШ) – 14%</w:t>
            </w:r>
          </w:p>
          <w:p w:rsidR="007C24BA" w:rsidRPr="007C24BA" w:rsidRDefault="007C24BA" w:rsidP="007C24BA">
            <w:pPr>
              <w:ind w:firstLine="567"/>
              <w:jc w:val="both"/>
              <w:rPr>
                <w:rFonts w:ascii="Times New Roman" w:eastAsia="Times New Roman" w:hAnsi="Times New Roman" w:cs="Times New Roman"/>
                <w:sz w:val="28"/>
                <w:szCs w:val="28"/>
                <w:lang w:eastAsia="ru-RU"/>
              </w:rPr>
            </w:pPr>
            <w:r w:rsidRPr="007C24BA">
              <w:rPr>
                <w:rFonts w:ascii="Times New Roman" w:eastAsia="Times New Roman" w:hAnsi="Times New Roman" w:cs="Times New Roman"/>
                <w:sz w:val="28"/>
                <w:szCs w:val="28"/>
                <w:lang w:eastAsia="ru-RU"/>
              </w:rPr>
              <w:t>До 10 лет – 1 ОУ (МКОУ Чулымский лицей) – 4,7 %</w:t>
            </w:r>
          </w:p>
          <w:p w:rsidR="007C24BA" w:rsidRPr="007C24BA" w:rsidRDefault="007C24BA" w:rsidP="007C24BA">
            <w:pPr>
              <w:ind w:firstLine="567"/>
              <w:jc w:val="both"/>
              <w:rPr>
                <w:rFonts w:ascii="Times New Roman" w:eastAsia="Times New Roman" w:hAnsi="Times New Roman" w:cs="Times New Roman"/>
                <w:sz w:val="28"/>
                <w:szCs w:val="28"/>
                <w:lang w:eastAsia="ru-RU"/>
              </w:rPr>
            </w:pPr>
            <w:r w:rsidRPr="007C24BA">
              <w:rPr>
                <w:rFonts w:ascii="Times New Roman" w:eastAsia="Times New Roman" w:hAnsi="Times New Roman" w:cs="Times New Roman"/>
                <w:sz w:val="28"/>
                <w:szCs w:val="28"/>
                <w:lang w:eastAsia="ru-RU"/>
              </w:rPr>
              <w:t xml:space="preserve">Образовательных организаций  в аварийном и предаварийном состоянии в районе нет. Учитывая, что с течением времени конструктивные элементы и инженерное оборудование зданий под воздействием природных условий и деятельности человека постепенно теряют свои эксплуатационные качества, происходит снижение прочности, устойчивости, ухудшаются тепло- и звукоизоляционные, водо- и воздухонепроницаемые качества. </w:t>
            </w:r>
          </w:p>
          <w:p w:rsidR="007C24BA" w:rsidRPr="007C24BA" w:rsidRDefault="007C24BA" w:rsidP="007C24BA">
            <w:pPr>
              <w:ind w:firstLine="567"/>
              <w:jc w:val="both"/>
              <w:rPr>
                <w:rFonts w:ascii="Times New Roman" w:eastAsia="Times New Roman" w:hAnsi="Times New Roman" w:cs="Times New Roman"/>
                <w:sz w:val="28"/>
                <w:szCs w:val="28"/>
                <w:lang w:eastAsia="ru-RU"/>
              </w:rPr>
            </w:pPr>
            <w:r w:rsidRPr="007C24BA">
              <w:rPr>
                <w:rFonts w:ascii="Times New Roman" w:eastAsia="Times New Roman" w:hAnsi="Times New Roman" w:cs="Times New Roman"/>
                <w:sz w:val="28"/>
                <w:szCs w:val="28"/>
                <w:lang w:eastAsia="ru-RU"/>
              </w:rPr>
              <w:t xml:space="preserve">Таким образом, уровень износа зданий </w:t>
            </w:r>
          </w:p>
          <w:p w:rsidR="007C24BA" w:rsidRPr="007C24BA" w:rsidRDefault="007C24BA" w:rsidP="007C24BA">
            <w:pPr>
              <w:ind w:firstLine="567"/>
              <w:jc w:val="both"/>
              <w:rPr>
                <w:rFonts w:ascii="Times New Roman" w:eastAsia="Times New Roman" w:hAnsi="Times New Roman" w:cs="Times New Roman"/>
                <w:sz w:val="28"/>
                <w:szCs w:val="28"/>
                <w:lang w:eastAsia="ru-RU"/>
              </w:rPr>
            </w:pPr>
            <w:r w:rsidRPr="007C24BA">
              <w:rPr>
                <w:rFonts w:ascii="Times New Roman" w:eastAsia="Times New Roman" w:hAnsi="Times New Roman" w:cs="Times New Roman"/>
                <w:sz w:val="28"/>
                <w:szCs w:val="28"/>
                <w:lang w:eastAsia="ru-RU"/>
              </w:rPr>
              <w:t>- выше 50-70 % имеют 3 ОУ</w:t>
            </w:r>
          </w:p>
          <w:p w:rsidR="007C24BA" w:rsidRPr="007C24BA" w:rsidRDefault="007C24BA" w:rsidP="007C24BA">
            <w:pPr>
              <w:ind w:firstLine="567"/>
              <w:jc w:val="both"/>
              <w:rPr>
                <w:rFonts w:ascii="Times New Roman" w:eastAsia="Times New Roman" w:hAnsi="Times New Roman" w:cs="Times New Roman"/>
                <w:sz w:val="28"/>
                <w:szCs w:val="28"/>
                <w:lang w:eastAsia="ru-RU"/>
              </w:rPr>
            </w:pPr>
            <w:r w:rsidRPr="007C24BA">
              <w:rPr>
                <w:rFonts w:ascii="Times New Roman" w:eastAsia="Times New Roman" w:hAnsi="Times New Roman" w:cs="Times New Roman"/>
                <w:sz w:val="28"/>
                <w:szCs w:val="28"/>
                <w:lang w:eastAsia="ru-RU"/>
              </w:rPr>
              <w:t xml:space="preserve">- выше 70% - 16 ОУ </w:t>
            </w:r>
          </w:p>
          <w:p w:rsidR="007C24BA" w:rsidRPr="007C24BA" w:rsidRDefault="007C24BA" w:rsidP="007C24BA">
            <w:pPr>
              <w:ind w:firstLine="567"/>
              <w:jc w:val="both"/>
              <w:rPr>
                <w:rFonts w:ascii="Times New Roman" w:eastAsia="Times New Roman" w:hAnsi="Times New Roman" w:cs="Times New Roman"/>
                <w:sz w:val="28"/>
                <w:szCs w:val="28"/>
                <w:lang w:eastAsia="ru-RU"/>
              </w:rPr>
            </w:pPr>
            <w:r w:rsidRPr="007C24BA">
              <w:rPr>
                <w:rFonts w:ascii="Times New Roman" w:eastAsia="Times New Roman" w:hAnsi="Times New Roman" w:cs="Times New Roman"/>
                <w:sz w:val="28"/>
                <w:szCs w:val="28"/>
                <w:lang w:eastAsia="ru-RU"/>
              </w:rPr>
              <w:t xml:space="preserve">Несмотря на значительный уровень износа, состояние всех зданий образовательных учреждений удовлетворительное. За последние четыре года во всех образовательных учреждениях  проведен капитальный ремонт на сумму более 32 млн. руб., Ежегодно проводится текущий ремонт помещений. </w:t>
            </w:r>
          </w:p>
          <w:p w:rsidR="007C24BA" w:rsidRPr="007C24BA" w:rsidRDefault="007C24BA" w:rsidP="007C24BA">
            <w:pPr>
              <w:ind w:firstLine="567"/>
              <w:jc w:val="both"/>
              <w:rPr>
                <w:rFonts w:ascii="Times New Roman" w:eastAsia="Times New Roman" w:hAnsi="Times New Roman" w:cs="Times New Roman"/>
                <w:sz w:val="28"/>
                <w:szCs w:val="28"/>
                <w:lang w:eastAsia="ru-RU"/>
              </w:rPr>
            </w:pPr>
            <w:r w:rsidRPr="007C24BA">
              <w:rPr>
                <w:rFonts w:ascii="Times New Roman" w:eastAsia="Times New Roman" w:hAnsi="Times New Roman" w:cs="Times New Roman"/>
                <w:sz w:val="28"/>
                <w:szCs w:val="28"/>
                <w:lang w:eastAsia="ru-RU"/>
              </w:rPr>
              <w:t>Однако, требуется замена окон – в 6ОУ;</w:t>
            </w:r>
          </w:p>
          <w:p w:rsidR="007C24BA" w:rsidRPr="007C24BA" w:rsidRDefault="007C24BA" w:rsidP="007C24BA">
            <w:pPr>
              <w:ind w:firstLine="567"/>
              <w:jc w:val="both"/>
              <w:rPr>
                <w:rFonts w:ascii="Times New Roman" w:eastAsia="Times New Roman" w:hAnsi="Times New Roman" w:cs="Times New Roman"/>
                <w:sz w:val="28"/>
                <w:szCs w:val="28"/>
                <w:lang w:eastAsia="ru-RU"/>
              </w:rPr>
            </w:pPr>
            <w:r w:rsidRPr="007C24BA">
              <w:rPr>
                <w:rFonts w:ascii="Times New Roman" w:eastAsia="Times New Roman" w:hAnsi="Times New Roman" w:cs="Times New Roman"/>
                <w:sz w:val="28"/>
                <w:szCs w:val="28"/>
                <w:lang w:eastAsia="ru-RU"/>
              </w:rPr>
              <w:t xml:space="preserve">              замена кровли – 7 ОУ;</w:t>
            </w:r>
          </w:p>
          <w:p w:rsidR="007C24BA" w:rsidRPr="007C24BA" w:rsidRDefault="007C24BA" w:rsidP="007C24BA">
            <w:pPr>
              <w:ind w:firstLine="567"/>
              <w:jc w:val="both"/>
              <w:rPr>
                <w:rFonts w:ascii="Times New Roman" w:eastAsia="Times New Roman" w:hAnsi="Times New Roman" w:cs="Times New Roman"/>
                <w:sz w:val="28"/>
                <w:szCs w:val="28"/>
                <w:lang w:eastAsia="ru-RU"/>
              </w:rPr>
            </w:pPr>
            <w:r w:rsidRPr="007C24BA">
              <w:rPr>
                <w:rFonts w:ascii="Times New Roman" w:eastAsia="Times New Roman" w:hAnsi="Times New Roman" w:cs="Times New Roman"/>
                <w:sz w:val="28"/>
                <w:szCs w:val="28"/>
                <w:lang w:eastAsia="ru-RU"/>
              </w:rPr>
              <w:t xml:space="preserve">              ремонт отмосток – 5 ОУ;</w:t>
            </w:r>
          </w:p>
          <w:p w:rsidR="007C24BA" w:rsidRPr="007C24BA" w:rsidRDefault="007C24BA" w:rsidP="007C24BA">
            <w:pPr>
              <w:ind w:firstLine="567"/>
              <w:jc w:val="both"/>
              <w:rPr>
                <w:rFonts w:ascii="Times New Roman" w:eastAsia="Times New Roman" w:hAnsi="Times New Roman" w:cs="Times New Roman"/>
                <w:sz w:val="28"/>
                <w:szCs w:val="28"/>
                <w:lang w:eastAsia="ru-RU"/>
              </w:rPr>
            </w:pPr>
            <w:r w:rsidRPr="007C24BA">
              <w:rPr>
                <w:rFonts w:ascii="Times New Roman" w:eastAsia="Times New Roman" w:hAnsi="Times New Roman" w:cs="Times New Roman"/>
                <w:sz w:val="28"/>
                <w:szCs w:val="28"/>
                <w:lang w:eastAsia="ru-RU"/>
              </w:rPr>
              <w:t xml:space="preserve">              ремонт канализации – 2 ОУ;</w:t>
            </w:r>
          </w:p>
          <w:p w:rsidR="007C24BA" w:rsidRDefault="007C24BA" w:rsidP="007C24BA">
            <w:pPr>
              <w:ind w:firstLine="567"/>
              <w:jc w:val="both"/>
              <w:rPr>
                <w:rFonts w:ascii="Times New Roman" w:eastAsia="Times New Roman" w:hAnsi="Times New Roman" w:cs="Times New Roman"/>
                <w:sz w:val="28"/>
                <w:szCs w:val="28"/>
                <w:lang w:eastAsia="ru-RU"/>
              </w:rPr>
            </w:pPr>
            <w:r w:rsidRPr="007C24BA">
              <w:rPr>
                <w:rFonts w:ascii="Times New Roman" w:eastAsia="Times New Roman" w:hAnsi="Times New Roman" w:cs="Times New Roman"/>
                <w:sz w:val="28"/>
                <w:szCs w:val="28"/>
                <w:lang w:eastAsia="ru-RU"/>
              </w:rPr>
              <w:t xml:space="preserve">              ремонт системы водоснабжения – 1ОУ</w:t>
            </w:r>
          </w:p>
          <w:p w:rsidR="002E7A58" w:rsidRPr="002E7A58" w:rsidRDefault="004E3BDA" w:rsidP="002E7A58">
            <w:pPr>
              <w:ind w:firstLine="567"/>
              <w:jc w:val="both"/>
              <w:rPr>
                <w:rFonts w:ascii="Times New Roman" w:eastAsia="Times New Roman" w:hAnsi="Times New Roman" w:cs="Times New Roman"/>
                <w:sz w:val="28"/>
                <w:szCs w:val="28"/>
                <w:lang w:eastAsia="ru-RU"/>
              </w:rPr>
            </w:pPr>
            <w:r w:rsidRPr="004E3BDA">
              <w:rPr>
                <w:rFonts w:ascii="Times New Roman" w:eastAsia="Times New Roman" w:hAnsi="Times New Roman" w:cs="Times New Roman"/>
                <w:sz w:val="28"/>
                <w:szCs w:val="28"/>
                <w:lang w:eastAsia="ru-RU"/>
              </w:rPr>
              <w:t>Во всех ОУ поддерживался температурный режим, соответствующий требованиям СанПиН. Все  учебные помещения имеют естественное освещение. В 5 школах свои котельные на угле. Во всех ОУ имеются пищеблоки. Актовый зал имеют только 5 образовательных учреждений. В 13 школах расположены медицинские кабинеты.</w:t>
            </w:r>
            <w:r w:rsidR="002E7A58" w:rsidRPr="00357FD5">
              <w:rPr>
                <w:rFonts w:ascii="Times New Roman" w:eastAsia="Times New Roman" w:hAnsi="Times New Roman" w:cs="Times New Roman"/>
                <w:color w:val="FF0000"/>
                <w:sz w:val="28"/>
                <w:szCs w:val="28"/>
                <w:lang w:eastAsia="ru-RU"/>
              </w:rPr>
              <w:t xml:space="preserve"> </w:t>
            </w:r>
            <w:r w:rsidR="002E7A58" w:rsidRPr="002E7A58">
              <w:rPr>
                <w:rFonts w:ascii="Times New Roman" w:eastAsia="Times New Roman" w:hAnsi="Times New Roman" w:cs="Times New Roman"/>
                <w:sz w:val="28"/>
                <w:szCs w:val="28"/>
                <w:lang w:eastAsia="ru-RU"/>
              </w:rPr>
              <w:t xml:space="preserve">12 учреждений имеют типовые спортивные залы (МКОУ СОШ № 1, МКОУ Чулымский лицей, МКОУ ООШ №5, МКОУ Базовская СОШ, МКОУ Большеникольская СОШ, МКОУ Воздвиженская СОШ, МКОУ Кабинетная СОШ, МКОУ Михайловская СОШ, МКОУ Пеньковская СОШ, МКОУ Преображенская СОШ, МКОУ Серебрянская СОШ, МКОУ Ужанихинская СОШ). </w:t>
            </w:r>
          </w:p>
          <w:p w:rsidR="004E3BDA" w:rsidRPr="004E3BDA" w:rsidRDefault="004E3BDA" w:rsidP="002E7A58">
            <w:pPr>
              <w:ind w:firstLine="567"/>
              <w:jc w:val="both"/>
              <w:rPr>
                <w:rFonts w:ascii="Times New Roman" w:eastAsia="Times New Roman" w:hAnsi="Times New Roman" w:cs="Times New Roman"/>
                <w:sz w:val="28"/>
                <w:szCs w:val="28"/>
                <w:lang w:eastAsia="ru-RU"/>
              </w:rPr>
            </w:pPr>
            <w:r w:rsidRPr="004E3BDA">
              <w:rPr>
                <w:rFonts w:ascii="Times New Roman" w:eastAsia="Times New Roman" w:hAnsi="Times New Roman" w:cs="Times New Roman"/>
                <w:sz w:val="28"/>
                <w:szCs w:val="28"/>
                <w:lang w:eastAsia="ru-RU"/>
              </w:rPr>
              <w:t>Новым высокотехнологичным оборудованием наполнились учебные кабинеты и лаборатории, актовые и спортивные залы,  библиотеки. Обновляется компьютерное оборудование. В большинстве ОУ имеются интерактивные доски, проекторы, принтеры, многофункциональные устройства, документ-камеры. Обновляются фонды школьных библиотек.</w:t>
            </w:r>
          </w:p>
          <w:p w:rsidR="004E3BDA" w:rsidRPr="004E3BDA" w:rsidRDefault="004E3BDA" w:rsidP="004E3BDA">
            <w:pPr>
              <w:ind w:firstLine="567"/>
              <w:jc w:val="both"/>
              <w:rPr>
                <w:rFonts w:ascii="Times New Roman" w:eastAsia="Times New Roman" w:hAnsi="Times New Roman" w:cs="Times New Roman"/>
                <w:sz w:val="28"/>
                <w:szCs w:val="28"/>
                <w:lang w:eastAsia="ru-RU"/>
              </w:rPr>
            </w:pPr>
            <w:r w:rsidRPr="004E3BDA">
              <w:rPr>
                <w:rFonts w:ascii="Times New Roman" w:eastAsia="Times New Roman" w:hAnsi="Times New Roman" w:cs="Times New Roman"/>
                <w:sz w:val="28"/>
                <w:szCs w:val="28"/>
                <w:lang w:eastAsia="ru-RU"/>
              </w:rPr>
              <w:t xml:space="preserve">Благодаря ежегодным финансовым поступлениям удалось полностью оборудовать пожарную сигнализацию, теплые санузлы  во всех школах, полностью обеспечить видеонаблюдением учебные корпуса школ,32% школ имеют </w:t>
            </w:r>
            <w:r w:rsidRPr="004E3BDA">
              <w:rPr>
                <w:rFonts w:ascii="Times New Roman" w:eastAsia="Times New Roman" w:hAnsi="Times New Roman" w:cs="Times New Roman"/>
                <w:sz w:val="28"/>
                <w:szCs w:val="28"/>
                <w:lang w:eastAsia="ru-RU"/>
              </w:rPr>
              <w:lastRenderedPageBreak/>
              <w:t>современное остекление, в 41% школ проведен ремонт кровли, в 36% школ комплексно отремонтированы спортивные залы.</w:t>
            </w:r>
          </w:p>
          <w:p w:rsidR="004E3BDA" w:rsidRPr="007C24BA" w:rsidRDefault="004E3BDA" w:rsidP="004E3BDA">
            <w:pPr>
              <w:ind w:firstLine="567"/>
              <w:jc w:val="both"/>
              <w:rPr>
                <w:rFonts w:ascii="Times New Roman" w:eastAsia="Times New Roman" w:hAnsi="Times New Roman" w:cs="Times New Roman"/>
                <w:sz w:val="28"/>
                <w:szCs w:val="28"/>
                <w:lang w:eastAsia="ru-RU"/>
              </w:rPr>
            </w:pPr>
            <w:r w:rsidRPr="004E3BDA">
              <w:rPr>
                <w:rFonts w:ascii="Times New Roman" w:eastAsia="Times New Roman" w:hAnsi="Times New Roman" w:cs="Times New Roman"/>
                <w:sz w:val="28"/>
                <w:szCs w:val="28"/>
                <w:lang w:eastAsia="ru-RU"/>
              </w:rPr>
              <w:t>Таким образом, можно сделать вывод, что в большинстве ОУ созданы условия, отвечающие современным требованиям.</w:t>
            </w:r>
          </w:p>
          <w:p w:rsidR="00031240" w:rsidRDefault="00031240" w:rsidP="00B36D14">
            <w:pPr>
              <w:ind w:firstLine="567"/>
              <w:jc w:val="both"/>
              <w:rPr>
                <w:rFonts w:ascii="Times New Roman" w:eastAsia="Times New Roman" w:hAnsi="Times New Roman" w:cs="Times New Roman"/>
                <w:color w:val="FF0000"/>
                <w:sz w:val="28"/>
                <w:szCs w:val="28"/>
                <w:lang w:eastAsia="ru-RU"/>
              </w:rPr>
            </w:pPr>
          </w:p>
          <w:p w:rsidR="00B36D14" w:rsidRPr="003F7770" w:rsidRDefault="00B36D14" w:rsidP="00B36D14">
            <w:pPr>
              <w:ind w:firstLine="567"/>
              <w:jc w:val="both"/>
              <w:rPr>
                <w:rFonts w:ascii="Times New Roman" w:eastAsia="Times New Roman" w:hAnsi="Times New Roman" w:cs="Times New Roman"/>
                <w:sz w:val="28"/>
                <w:szCs w:val="28"/>
                <w:lang w:eastAsia="ru-RU"/>
              </w:rPr>
            </w:pPr>
            <w:r w:rsidRPr="003F7770">
              <w:rPr>
                <w:rFonts w:ascii="Times New Roman" w:eastAsia="Times New Roman" w:hAnsi="Times New Roman" w:cs="Times New Roman"/>
                <w:sz w:val="28"/>
                <w:szCs w:val="28"/>
                <w:lang w:eastAsia="ru-RU"/>
              </w:rPr>
              <w:t>Обязательным фактором обеспечения качества образования является создание безопасных условий образовательной деятельности, забота о сохранении здоровья детей.</w:t>
            </w:r>
          </w:p>
          <w:p w:rsidR="00B36D14" w:rsidRPr="003F7770" w:rsidRDefault="00B36D14" w:rsidP="00B36D14">
            <w:pPr>
              <w:ind w:firstLine="567"/>
              <w:jc w:val="both"/>
              <w:rPr>
                <w:rFonts w:ascii="Times New Roman" w:eastAsia="Times New Roman" w:hAnsi="Times New Roman" w:cs="Times New Roman"/>
                <w:sz w:val="28"/>
                <w:szCs w:val="28"/>
                <w:lang w:eastAsia="ru-RU"/>
              </w:rPr>
            </w:pPr>
            <w:r w:rsidRPr="003F7770">
              <w:rPr>
                <w:rFonts w:ascii="Times New Roman" w:eastAsia="Times New Roman" w:hAnsi="Times New Roman" w:cs="Times New Roman"/>
                <w:sz w:val="28"/>
                <w:szCs w:val="28"/>
                <w:lang w:eastAsia="ru-RU"/>
              </w:rPr>
              <w:t xml:space="preserve">Одним из основных направлений здоровьесбережения является выполнение санитарно-гигиенических требований на основе правил и нормативов СаНПиНа в части сменности занятий. Так, из </w:t>
            </w:r>
            <w:r w:rsidR="003F7770" w:rsidRPr="003F7770">
              <w:rPr>
                <w:rFonts w:ascii="Times New Roman" w:eastAsia="Times New Roman" w:hAnsi="Times New Roman" w:cs="Times New Roman"/>
                <w:sz w:val="28"/>
                <w:szCs w:val="28"/>
                <w:lang w:eastAsia="ru-RU"/>
              </w:rPr>
              <w:t>21 ОУ в I смену работают 1</w:t>
            </w:r>
            <w:r w:rsidR="00882848">
              <w:rPr>
                <w:rFonts w:ascii="Times New Roman" w:eastAsia="Times New Roman" w:hAnsi="Times New Roman" w:cs="Times New Roman"/>
                <w:sz w:val="28"/>
                <w:szCs w:val="28"/>
                <w:lang w:eastAsia="ru-RU"/>
              </w:rPr>
              <w:t>9</w:t>
            </w:r>
            <w:r w:rsidRPr="003F7770">
              <w:rPr>
                <w:rFonts w:ascii="Times New Roman" w:eastAsia="Times New Roman" w:hAnsi="Times New Roman" w:cs="Times New Roman"/>
                <w:sz w:val="28"/>
                <w:szCs w:val="28"/>
                <w:lang w:eastAsia="ru-RU"/>
              </w:rPr>
              <w:t xml:space="preserve"> и </w:t>
            </w:r>
            <w:r w:rsidR="00882848">
              <w:rPr>
                <w:rFonts w:ascii="Times New Roman" w:eastAsia="Times New Roman" w:hAnsi="Times New Roman" w:cs="Times New Roman"/>
                <w:sz w:val="28"/>
                <w:szCs w:val="28"/>
                <w:lang w:eastAsia="ru-RU"/>
              </w:rPr>
              <w:t>2</w:t>
            </w:r>
            <w:r w:rsidRPr="003F7770">
              <w:rPr>
                <w:rFonts w:ascii="Times New Roman" w:eastAsia="Times New Roman" w:hAnsi="Times New Roman" w:cs="Times New Roman"/>
                <w:sz w:val="28"/>
                <w:szCs w:val="28"/>
                <w:lang w:eastAsia="ru-RU"/>
              </w:rPr>
              <w:t xml:space="preserve"> </w:t>
            </w:r>
            <w:proofErr w:type="gramStart"/>
            <w:r w:rsidRPr="003F7770">
              <w:rPr>
                <w:rFonts w:ascii="Times New Roman" w:eastAsia="Times New Roman" w:hAnsi="Times New Roman" w:cs="Times New Roman"/>
                <w:sz w:val="28"/>
                <w:szCs w:val="28"/>
                <w:lang w:eastAsia="ru-RU"/>
              </w:rPr>
              <w:t>образовательных</w:t>
            </w:r>
            <w:proofErr w:type="gramEnd"/>
            <w:r w:rsidR="00EE0572">
              <w:rPr>
                <w:rFonts w:ascii="Times New Roman" w:eastAsia="Times New Roman" w:hAnsi="Times New Roman" w:cs="Times New Roman"/>
                <w:sz w:val="28"/>
                <w:szCs w:val="28"/>
                <w:lang w:eastAsia="ru-RU"/>
              </w:rPr>
              <w:t xml:space="preserve"> </w:t>
            </w:r>
            <w:r w:rsidRPr="003F7770">
              <w:rPr>
                <w:rFonts w:ascii="Times New Roman" w:eastAsia="Times New Roman" w:hAnsi="Times New Roman" w:cs="Times New Roman"/>
                <w:sz w:val="28"/>
                <w:szCs w:val="28"/>
                <w:lang w:eastAsia="ru-RU"/>
              </w:rPr>
              <w:t xml:space="preserve"> учреждения работают в II смены: МКОУ Чулымский лицей, МКОУ СОШ № 9</w:t>
            </w:r>
            <w:r w:rsidR="00882848">
              <w:rPr>
                <w:rFonts w:ascii="Times New Roman" w:eastAsia="Times New Roman" w:hAnsi="Times New Roman" w:cs="Times New Roman"/>
                <w:sz w:val="28"/>
                <w:szCs w:val="28"/>
                <w:lang w:eastAsia="ru-RU"/>
              </w:rPr>
              <w:t>.</w:t>
            </w:r>
            <w:r w:rsidRPr="003F7770">
              <w:rPr>
                <w:rFonts w:ascii="Times New Roman" w:eastAsia="Times New Roman" w:hAnsi="Times New Roman" w:cs="Times New Roman"/>
                <w:sz w:val="28"/>
                <w:szCs w:val="28"/>
                <w:lang w:eastAsia="ru-RU"/>
              </w:rPr>
              <w:t xml:space="preserve"> </w:t>
            </w:r>
            <w:proofErr w:type="gramStart"/>
            <w:r w:rsidRPr="003F7770">
              <w:rPr>
                <w:rFonts w:ascii="Times New Roman" w:eastAsia="Times New Roman" w:hAnsi="Times New Roman" w:cs="Times New Roman"/>
                <w:sz w:val="28"/>
                <w:szCs w:val="28"/>
                <w:lang w:eastAsia="ru-RU"/>
              </w:rPr>
              <w:t>Обучение</w:t>
            </w:r>
            <w:r w:rsidR="00EE0572">
              <w:rPr>
                <w:rFonts w:ascii="Times New Roman" w:eastAsia="Times New Roman" w:hAnsi="Times New Roman" w:cs="Times New Roman"/>
                <w:sz w:val="28"/>
                <w:szCs w:val="28"/>
                <w:lang w:eastAsia="ru-RU"/>
              </w:rPr>
              <w:t xml:space="preserve"> </w:t>
            </w:r>
            <w:r w:rsidRPr="003F7770">
              <w:rPr>
                <w:rFonts w:ascii="Times New Roman" w:eastAsia="Times New Roman" w:hAnsi="Times New Roman" w:cs="Times New Roman"/>
                <w:sz w:val="28"/>
                <w:szCs w:val="28"/>
                <w:lang w:eastAsia="ru-RU"/>
              </w:rPr>
              <w:t xml:space="preserve"> 1-х</w:t>
            </w:r>
            <w:r w:rsidR="00EE0572">
              <w:rPr>
                <w:rFonts w:ascii="Times New Roman" w:eastAsia="Times New Roman" w:hAnsi="Times New Roman" w:cs="Times New Roman"/>
                <w:sz w:val="28"/>
                <w:szCs w:val="28"/>
                <w:lang w:eastAsia="ru-RU"/>
              </w:rPr>
              <w:t xml:space="preserve"> ,</w:t>
            </w:r>
            <w:r w:rsidRPr="003F7770">
              <w:rPr>
                <w:rFonts w:ascii="Times New Roman" w:eastAsia="Times New Roman" w:hAnsi="Times New Roman" w:cs="Times New Roman"/>
                <w:sz w:val="28"/>
                <w:szCs w:val="28"/>
                <w:lang w:eastAsia="ru-RU"/>
              </w:rPr>
              <w:t xml:space="preserve"> 5-х, выпускных 9 и 11 классов в этих школах организовано в первую смену (пункт 10.4.</w:t>
            </w:r>
            <w:proofErr w:type="gramEnd"/>
            <w:r w:rsidRPr="003F7770">
              <w:rPr>
                <w:rFonts w:ascii="Times New Roman" w:eastAsia="Times New Roman" w:hAnsi="Times New Roman" w:cs="Times New Roman"/>
                <w:sz w:val="28"/>
                <w:szCs w:val="28"/>
                <w:lang w:eastAsia="ru-RU"/>
              </w:rPr>
              <w:t xml:space="preserve"> СанПиН 2.4.2.2821-10).</w:t>
            </w:r>
          </w:p>
          <w:p w:rsidR="00B36D14" w:rsidRPr="00357FD5" w:rsidRDefault="00B36D14" w:rsidP="00B36D14">
            <w:pPr>
              <w:ind w:firstLine="567"/>
              <w:jc w:val="both"/>
              <w:rPr>
                <w:rFonts w:ascii="Times New Roman" w:eastAsia="Times New Roman" w:hAnsi="Times New Roman" w:cs="Times New Roman"/>
                <w:color w:val="FF0000"/>
                <w:sz w:val="28"/>
                <w:szCs w:val="28"/>
                <w:lang w:eastAsia="ru-RU"/>
              </w:rPr>
            </w:pPr>
            <w:r w:rsidRPr="006E501D">
              <w:rPr>
                <w:rFonts w:ascii="Times New Roman" w:eastAsia="Times New Roman" w:hAnsi="Times New Roman" w:cs="Times New Roman"/>
                <w:sz w:val="28"/>
                <w:szCs w:val="28"/>
                <w:lang w:eastAsia="ru-RU"/>
              </w:rPr>
              <w:t>Горячее питание детей в образовательных учреждениях является одним из важных условий поддержания их здоровья и способности</w:t>
            </w:r>
            <w:r w:rsidR="006E501D" w:rsidRPr="006E501D">
              <w:rPr>
                <w:rFonts w:ascii="Times New Roman" w:eastAsia="Times New Roman" w:hAnsi="Times New Roman" w:cs="Times New Roman"/>
                <w:sz w:val="28"/>
                <w:szCs w:val="28"/>
                <w:lang w:eastAsia="ru-RU"/>
              </w:rPr>
              <w:t xml:space="preserve"> к эффективному обучению. В 2014-2015</w:t>
            </w:r>
            <w:r w:rsidRPr="006E501D">
              <w:rPr>
                <w:rFonts w:ascii="Times New Roman" w:eastAsia="Times New Roman" w:hAnsi="Times New Roman" w:cs="Times New Roman"/>
                <w:sz w:val="28"/>
                <w:szCs w:val="28"/>
                <w:lang w:eastAsia="ru-RU"/>
              </w:rPr>
              <w:t xml:space="preserve"> учебном году горячее питание организовано для всех обучающихся и воспитанников</w:t>
            </w:r>
            <w:r w:rsidRPr="003F7770">
              <w:rPr>
                <w:rFonts w:ascii="Times New Roman" w:eastAsia="Times New Roman" w:hAnsi="Times New Roman" w:cs="Times New Roman"/>
                <w:sz w:val="28"/>
                <w:szCs w:val="28"/>
                <w:lang w:eastAsia="ru-RU"/>
              </w:rPr>
              <w:t>.</w:t>
            </w:r>
          </w:p>
          <w:p w:rsidR="00B36D14" w:rsidRPr="00031240" w:rsidRDefault="00B36D14" w:rsidP="00B36D14">
            <w:pPr>
              <w:ind w:firstLine="567"/>
              <w:jc w:val="both"/>
              <w:rPr>
                <w:rFonts w:ascii="Times New Roman" w:eastAsia="Times New Roman" w:hAnsi="Times New Roman" w:cs="Times New Roman"/>
                <w:sz w:val="28"/>
                <w:szCs w:val="28"/>
                <w:lang w:eastAsia="ru-RU"/>
              </w:rPr>
            </w:pPr>
            <w:r w:rsidRPr="00031240">
              <w:rPr>
                <w:rFonts w:ascii="Times New Roman" w:eastAsia="Times New Roman" w:hAnsi="Times New Roman" w:cs="Times New Roman"/>
                <w:sz w:val="28"/>
                <w:szCs w:val="28"/>
                <w:lang w:eastAsia="ru-RU"/>
              </w:rPr>
              <w:t>Для муниципальной системы образования является актуальным создание условий, обеспечивающих комфортные и безопасные условия получения образования и сохранение здоровья детей.</w:t>
            </w:r>
          </w:p>
          <w:p w:rsidR="00B36D14" w:rsidRPr="00031240" w:rsidRDefault="00B36D14" w:rsidP="00B36D14">
            <w:pPr>
              <w:ind w:firstLine="567"/>
              <w:jc w:val="both"/>
              <w:rPr>
                <w:rFonts w:ascii="Times New Roman" w:eastAsia="Times New Roman" w:hAnsi="Times New Roman" w:cs="Times New Roman"/>
                <w:sz w:val="28"/>
                <w:szCs w:val="28"/>
                <w:lang w:eastAsia="ru-RU"/>
              </w:rPr>
            </w:pPr>
            <w:r w:rsidRPr="00031240">
              <w:rPr>
                <w:rFonts w:ascii="Times New Roman" w:eastAsia="Times New Roman" w:hAnsi="Times New Roman" w:cs="Times New Roman"/>
                <w:sz w:val="28"/>
                <w:szCs w:val="28"/>
                <w:lang w:eastAsia="ru-RU"/>
              </w:rPr>
              <w:t>Результатом совместной работы администрации района, управления образования и коллективов образовательных учреждений по созданию современной образовательной инфраструктуры является готовность учреждений к новому учебному году. К началу 2013-2014 учебного года приняты все образовательные учреждения. С этой целью налажено взаимодействие управления образования, образовательных учреждений с органами Госпожнадзора, ГОЧС, органами внутренних дел.</w:t>
            </w:r>
          </w:p>
          <w:p w:rsidR="00B36D14" w:rsidRPr="00031240" w:rsidRDefault="00B36D14" w:rsidP="00B36D14">
            <w:pPr>
              <w:ind w:firstLine="567"/>
              <w:jc w:val="both"/>
              <w:rPr>
                <w:rFonts w:ascii="Times New Roman" w:eastAsia="Times New Roman" w:hAnsi="Times New Roman" w:cs="Times New Roman"/>
                <w:sz w:val="28"/>
                <w:szCs w:val="28"/>
                <w:lang w:eastAsia="ru-RU"/>
              </w:rPr>
            </w:pPr>
            <w:r w:rsidRPr="00031240">
              <w:rPr>
                <w:rFonts w:ascii="Times New Roman" w:eastAsia="Times New Roman" w:hAnsi="Times New Roman" w:cs="Times New Roman"/>
                <w:sz w:val="28"/>
                <w:szCs w:val="28"/>
                <w:lang w:eastAsia="ru-RU"/>
              </w:rPr>
              <w:t xml:space="preserve">Пожарную безопасность образовательных учреждений обеспечивают автоматические пожарные сигнализации, водоёмы и гидранты, первичные средства пожаротушения, организационно-технические мероприятия и информационно-просветительские материалы, направленные на подготовку грамотного поведения у учащихся и сотрудников в условиях ЧС. </w:t>
            </w:r>
          </w:p>
          <w:p w:rsidR="00B36D14" w:rsidRPr="00031240" w:rsidRDefault="00B36D14" w:rsidP="00B36D14">
            <w:pPr>
              <w:ind w:firstLine="567"/>
              <w:jc w:val="both"/>
              <w:rPr>
                <w:rFonts w:ascii="Times New Roman" w:eastAsia="Times New Roman" w:hAnsi="Times New Roman" w:cs="Times New Roman"/>
                <w:sz w:val="28"/>
                <w:szCs w:val="28"/>
                <w:lang w:eastAsia="ru-RU"/>
              </w:rPr>
            </w:pPr>
            <w:r w:rsidRPr="00031240">
              <w:rPr>
                <w:rFonts w:ascii="Times New Roman" w:eastAsia="Times New Roman" w:hAnsi="Times New Roman" w:cs="Times New Roman"/>
                <w:sz w:val="28"/>
                <w:szCs w:val="28"/>
                <w:lang w:eastAsia="ru-RU"/>
              </w:rPr>
              <w:t xml:space="preserve">Четыре учреждения имеют тревожные кнопки (МКОУ СОШ №1, МКОУ СОШ №9, МКОУ Чулымский лицей, МКОУ ДОД ДДТ). Видеонаблюдение с функцией видеозаписи установлено в 18 общеобразовательных учреждениях, кроме МКОУ ООШ № 5 и Осиновской ООШ филиала МКОУ Чикманской СОШ. </w:t>
            </w:r>
          </w:p>
          <w:p w:rsidR="00B36D14" w:rsidRPr="00031240" w:rsidRDefault="00B36D14" w:rsidP="00B36D14">
            <w:pPr>
              <w:ind w:firstLine="567"/>
              <w:jc w:val="both"/>
              <w:rPr>
                <w:rFonts w:ascii="Times New Roman" w:eastAsia="Times New Roman" w:hAnsi="Times New Roman" w:cs="Times New Roman"/>
                <w:sz w:val="28"/>
                <w:szCs w:val="28"/>
                <w:lang w:eastAsia="ru-RU"/>
              </w:rPr>
            </w:pPr>
            <w:r w:rsidRPr="00031240">
              <w:rPr>
                <w:rFonts w:ascii="Times New Roman" w:eastAsia="Times New Roman" w:hAnsi="Times New Roman" w:cs="Times New Roman"/>
                <w:sz w:val="28"/>
                <w:szCs w:val="28"/>
                <w:lang w:eastAsia="ru-RU"/>
              </w:rPr>
              <w:t>Во всех ОУ имеется организация пропускного режима с фиксацией в книге регистрации. В ночное время безопасность ОУ обеспечивается кроме технических средств и силами сторожей.</w:t>
            </w:r>
          </w:p>
          <w:p w:rsidR="00B36D14" w:rsidRPr="00651309" w:rsidRDefault="00B36D14" w:rsidP="00651309">
            <w:pPr>
              <w:jc w:val="both"/>
              <w:rPr>
                <w:rFonts w:ascii="Times New Roman" w:eastAsia="Times New Roman" w:hAnsi="Times New Roman" w:cs="Times New Roman"/>
                <w:sz w:val="28"/>
                <w:szCs w:val="28"/>
                <w:lang w:eastAsia="ru-RU"/>
              </w:rPr>
            </w:pPr>
          </w:p>
          <w:p w:rsidR="00AD4762" w:rsidRPr="004D7A90" w:rsidRDefault="00AD4762" w:rsidP="00790C7C">
            <w:pPr>
              <w:jc w:val="both"/>
              <w:rPr>
                <w:rFonts w:ascii="Times New Roman" w:hAnsi="Times New Roman" w:cs="Times New Roman"/>
                <w:sz w:val="28"/>
                <w:szCs w:val="28"/>
              </w:rPr>
            </w:pPr>
            <w:r w:rsidRPr="004D7A90">
              <w:rPr>
                <w:rFonts w:ascii="Times New Roman" w:hAnsi="Times New Roman" w:cs="Times New Roman"/>
                <w:sz w:val="28"/>
                <w:szCs w:val="28"/>
                <w:shd w:val="clear" w:color="auto" w:fill="FFFFFF"/>
              </w:rPr>
              <w:lastRenderedPageBreak/>
              <w:t>Количество обучающихся  в школах района в 201</w:t>
            </w:r>
            <w:r w:rsidR="00357FD5">
              <w:rPr>
                <w:rFonts w:ascii="Times New Roman" w:hAnsi="Times New Roman" w:cs="Times New Roman"/>
                <w:sz w:val="28"/>
                <w:szCs w:val="28"/>
                <w:shd w:val="clear" w:color="auto" w:fill="FFFFFF"/>
              </w:rPr>
              <w:t>4</w:t>
            </w:r>
            <w:r w:rsidRPr="004D7A90">
              <w:rPr>
                <w:rFonts w:ascii="Times New Roman" w:hAnsi="Times New Roman" w:cs="Times New Roman"/>
                <w:sz w:val="28"/>
                <w:szCs w:val="28"/>
                <w:shd w:val="clear" w:color="auto" w:fill="FFFFFF"/>
              </w:rPr>
              <w:t xml:space="preserve">г. составило </w:t>
            </w:r>
            <w:r w:rsidR="00BD2C13">
              <w:rPr>
                <w:rFonts w:ascii="Times New Roman" w:hAnsi="Times New Roman" w:cs="Times New Roman"/>
                <w:b/>
                <w:sz w:val="28"/>
                <w:szCs w:val="28"/>
                <w:shd w:val="clear" w:color="auto" w:fill="FFFFFF"/>
              </w:rPr>
              <w:t>2253</w:t>
            </w:r>
            <w:r w:rsidRPr="004D7A90">
              <w:rPr>
                <w:rFonts w:ascii="Times New Roman" w:hAnsi="Times New Roman" w:cs="Times New Roman"/>
                <w:b/>
                <w:sz w:val="28"/>
                <w:szCs w:val="28"/>
                <w:shd w:val="clear" w:color="auto" w:fill="FFFFFF"/>
              </w:rPr>
              <w:t xml:space="preserve"> </w:t>
            </w:r>
            <w:r w:rsidRPr="004D7A90">
              <w:rPr>
                <w:rFonts w:ascii="Times New Roman" w:hAnsi="Times New Roman" w:cs="Times New Roman"/>
                <w:sz w:val="28"/>
                <w:szCs w:val="28"/>
                <w:shd w:val="clear" w:color="auto" w:fill="FFFFFF"/>
              </w:rPr>
              <w:t xml:space="preserve">чел. </w:t>
            </w:r>
            <w:r w:rsidR="00357FD5">
              <w:rPr>
                <w:rFonts w:ascii="Times New Roman" w:hAnsi="Times New Roman" w:cs="Times New Roman"/>
                <w:sz w:val="28"/>
                <w:szCs w:val="28"/>
                <w:shd w:val="clear" w:color="auto" w:fill="FFFFFF"/>
              </w:rPr>
              <w:t>(</w:t>
            </w:r>
            <w:r w:rsidRPr="004D7A90">
              <w:rPr>
                <w:rFonts w:ascii="Times New Roman" w:hAnsi="Times New Roman" w:cs="Times New Roman"/>
                <w:sz w:val="28"/>
                <w:szCs w:val="28"/>
                <w:shd w:val="clear" w:color="auto" w:fill="FFFFFF"/>
              </w:rPr>
              <w:t xml:space="preserve">в 2013 году – </w:t>
            </w:r>
            <w:r w:rsidRPr="004D7A90">
              <w:rPr>
                <w:rFonts w:ascii="Times New Roman" w:hAnsi="Times New Roman" w:cs="Times New Roman"/>
                <w:b/>
                <w:sz w:val="28"/>
                <w:szCs w:val="28"/>
                <w:shd w:val="clear" w:color="auto" w:fill="FFFFFF"/>
              </w:rPr>
              <w:t xml:space="preserve">2283 </w:t>
            </w:r>
            <w:r w:rsidRPr="004D7A90">
              <w:rPr>
                <w:rFonts w:ascii="Times New Roman" w:hAnsi="Times New Roman" w:cs="Times New Roman"/>
                <w:sz w:val="28"/>
                <w:szCs w:val="28"/>
                <w:shd w:val="clear" w:color="auto" w:fill="FFFFFF"/>
              </w:rPr>
              <w:t>чел.</w:t>
            </w:r>
            <w:r w:rsidR="00357FD5">
              <w:rPr>
                <w:rFonts w:ascii="Times New Roman" w:hAnsi="Times New Roman" w:cs="Times New Roman"/>
                <w:sz w:val="28"/>
                <w:szCs w:val="28"/>
                <w:shd w:val="clear" w:color="auto" w:fill="FFFFFF"/>
              </w:rPr>
              <w:t>)</w:t>
            </w:r>
            <w:r w:rsidR="00BD2C13">
              <w:rPr>
                <w:rFonts w:ascii="Times New Roman" w:hAnsi="Times New Roman" w:cs="Times New Roman"/>
                <w:sz w:val="28"/>
                <w:szCs w:val="28"/>
                <w:shd w:val="clear" w:color="auto" w:fill="FFFFFF"/>
              </w:rPr>
              <w:t>.</w:t>
            </w:r>
            <w:r w:rsidRPr="004D7A90">
              <w:rPr>
                <w:rFonts w:ascii="Times New Roman" w:hAnsi="Times New Roman" w:cs="Times New Roman"/>
                <w:sz w:val="28"/>
                <w:szCs w:val="28"/>
                <w:shd w:val="clear" w:color="auto" w:fill="FFFFFF"/>
              </w:rPr>
              <w:t xml:space="preserve"> </w:t>
            </w:r>
          </w:p>
          <w:p w:rsidR="00B36D14" w:rsidRDefault="00B36D14" w:rsidP="00AD4762">
            <w:pPr>
              <w:spacing w:before="100" w:after="100"/>
              <w:ind w:firstLine="708"/>
              <w:jc w:val="center"/>
              <w:rPr>
                <w:rFonts w:ascii="Times New Roman" w:hAnsi="Times New Roman" w:cs="Times New Roman"/>
                <w:b/>
                <w:sz w:val="24"/>
                <w:szCs w:val="24"/>
                <w:shd w:val="clear" w:color="auto" w:fill="FFFFFF"/>
              </w:rPr>
            </w:pPr>
          </w:p>
          <w:p w:rsidR="00AD4762" w:rsidRPr="004D7A90" w:rsidRDefault="00AD4762" w:rsidP="00AD4762">
            <w:pPr>
              <w:spacing w:before="100" w:after="100"/>
              <w:ind w:firstLine="708"/>
              <w:jc w:val="center"/>
              <w:rPr>
                <w:rFonts w:ascii="Times New Roman" w:hAnsi="Times New Roman" w:cs="Times New Roman"/>
                <w:b/>
                <w:sz w:val="24"/>
                <w:szCs w:val="24"/>
                <w:shd w:val="clear" w:color="auto" w:fill="FFFFFF"/>
              </w:rPr>
            </w:pPr>
            <w:r w:rsidRPr="004D7A90">
              <w:rPr>
                <w:rFonts w:ascii="Times New Roman" w:hAnsi="Times New Roman" w:cs="Times New Roman"/>
                <w:b/>
                <w:sz w:val="24"/>
                <w:szCs w:val="24"/>
                <w:shd w:val="clear" w:color="auto" w:fill="FFFFFF"/>
              </w:rPr>
              <w:t>Охват детей образованием по основным общеобразовательным программам в 2014</w:t>
            </w:r>
            <w:r w:rsidR="00BD2C13">
              <w:rPr>
                <w:rFonts w:ascii="Times New Roman" w:hAnsi="Times New Roman" w:cs="Times New Roman"/>
                <w:b/>
                <w:sz w:val="24"/>
                <w:szCs w:val="24"/>
                <w:shd w:val="clear" w:color="auto" w:fill="FFFFFF"/>
              </w:rPr>
              <w:t xml:space="preserve"> </w:t>
            </w:r>
            <w:r w:rsidRPr="004D7A90">
              <w:rPr>
                <w:rFonts w:ascii="Times New Roman" w:hAnsi="Times New Roman" w:cs="Times New Roman"/>
                <w:b/>
                <w:sz w:val="24"/>
                <w:szCs w:val="24"/>
                <w:shd w:val="clear" w:color="auto" w:fill="FFFFFF"/>
              </w:rPr>
              <w:t>г.</w:t>
            </w:r>
          </w:p>
          <w:tbl>
            <w:tblPr>
              <w:tblStyle w:val="a3"/>
              <w:tblW w:w="0" w:type="auto"/>
              <w:tblLook w:val="04A0" w:firstRow="1" w:lastRow="0" w:firstColumn="1" w:lastColumn="0" w:noHBand="0" w:noVBand="1"/>
            </w:tblPr>
            <w:tblGrid>
              <w:gridCol w:w="2392"/>
              <w:gridCol w:w="2393"/>
              <w:gridCol w:w="2393"/>
              <w:gridCol w:w="2393"/>
            </w:tblGrid>
            <w:tr w:rsidR="00AD4762" w:rsidRPr="004D7A90" w:rsidTr="003E3946">
              <w:tc>
                <w:tcPr>
                  <w:tcW w:w="2392" w:type="dxa"/>
                </w:tcPr>
                <w:p w:rsidR="00AD4762" w:rsidRPr="004D7A90" w:rsidRDefault="00AD4762" w:rsidP="003E3946">
                  <w:pPr>
                    <w:spacing w:before="100" w:after="100"/>
                    <w:jc w:val="both"/>
                    <w:rPr>
                      <w:rFonts w:ascii="Times New Roman" w:hAnsi="Times New Roman" w:cs="Times New Roman"/>
                      <w:sz w:val="24"/>
                      <w:szCs w:val="24"/>
                      <w:shd w:val="clear" w:color="auto" w:fill="FFFFFF"/>
                    </w:rPr>
                  </w:pPr>
                </w:p>
              </w:tc>
              <w:tc>
                <w:tcPr>
                  <w:tcW w:w="2393" w:type="dxa"/>
                </w:tcPr>
                <w:p w:rsidR="00AD4762" w:rsidRPr="004D7A90" w:rsidRDefault="00AD4762" w:rsidP="003E3946">
                  <w:pPr>
                    <w:spacing w:before="100" w:after="100"/>
                    <w:jc w:val="center"/>
                    <w:rPr>
                      <w:rFonts w:ascii="Times New Roman" w:hAnsi="Times New Roman" w:cs="Times New Roman"/>
                      <w:sz w:val="24"/>
                      <w:szCs w:val="24"/>
                      <w:shd w:val="clear" w:color="auto" w:fill="FFFFFF"/>
                    </w:rPr>
                  </w:pPr>
                  <w:r w:rsidRPr="004D7A90">
                    <w:rPr>
                      <w:rFonts w:ascii="Times New Roman" w:hAnsi="Times New Roman" w:cs="Times New Roman"/>
                      <w:sz w:val="24"/>
                      <w:szCs w:val="24"/>
                      <w:shd w:val="clear" w:color="auto" w:fill="FFFFFF"/>
                    </w:rPr>
                    <w:t>образовательная программа начального общего образования</w:t>
                  </w:r>
                </w:p>
              </w:tc>
              <w:tc>
                <w:tcPr>
                  <w:tcW w:w="2393" w:type="dxa"/>
                </w:tcPr>
                <w:p w:rsidR="00AD4762" w:rsidRPr="004D7A90" w:rsidRDefault="00AD4762" w:rsidP="003E3946">
                  <w:pPr>
                    <w:spacing w:before="100" w:after="100"/>
                    <w:jc w:val="center"/>
                    <w:rPr>
                      <w:rFonts w:ascii="Times New Roman" w:hAnsi="Times New Roman" w:cs="Times New Roman"/>
                      <w:sz w:val="24"/>
                      <w:szCs w:val="24"/>
                      <w:shd w:val="clear" w:color="auto" w:fill="FFFFFF"/>
                    </w:rPr>
                  </w:pPr>
                  <w:r w:rsidRPr="004D7A90">
                    <w:rPr>
                      <w:rFonts w:ascii="Times New Roman" w:hAnsi="Times New Roman" w:cs="Times New Roman"/>
                      <w:sz w:val="24"/>
                      <w:szCs w:val="24"/>
                      <w:shd w:val="clear" w:color="auto" w:fill="FFFFFF"/>
                    </w:rPr>
                    <w:t>образовательная программа основного общего образования</w:t>
                  </w:r>
                </w:p>
              </w:tc>
              <w:tc>
                <w:tcPr>
                  <w:tcW w:w="2393" w:type="dxa"/>
                </w:tcPr>
                <w:p w:rsidR="00AD4762" w:rsidRPr="004D7A90" w:rsidRDefault="00AD4762" w:rsidP="003E3946">
                  <w:pPr>
                    <w:spacing w:before="100" w:after="100"/>
                    <w:jc w:val="center"/>
                    <w:rPr>
                      <w:rFonts w:ascii="Times New Roman" w:hAnsi="Times New Roman" w:cs="Times New Roman"/>
                      <w:sz w:val="24"/>
                      <w:szCs w:val="24"/>
                      <w:shd w:val="clear" w:color="auto" w:fill="FFFFFF"/>
                    </w:rPr>
                  </w:pPr>
                  <w:r w:rsidRPr="004D7A90">
                    <w:rPr>
                      <w:rFonts w:ascii="Times New Roman" w:hAnsi="Times New Roman" w:cs="Times New Roman"/>
                      <w:sz w:val="24"/>
                      <w:szCs w:val="24"/>
                      <w:shd w:val="clear" w:color="auto" w:fill="FFFFFF"/>
                    </w:rPr>
                    <w:t>образовательная программа среднего общего образования</w:t>
                  </w:r>
                </w:p>
              </w:tc>
            </w:tr>
            <w:tr w:rsidR="00AD4762" w:rsidRPr="004D7A90" w:rsidTr="003E3946">
              <w:tc>
                <w:tcPr>
                  <w:tcW w:w="2392" w:type="dxa"/>
                </w:tcPr>
                <w:p w:rsidR="00AD4762" w:rsidRPr="004D7A90" w:rsidRDefault="00AD4762" w:rsidP="003E3946">
                  <w:pPr>
                    <w:spacing w:before="100" w:after="100"/>
                    <w:jc w:val="center"/>
                    <w:rPr>
                      <w:rFonts w:ascii="Times New Roman" w:hAnsi="Times New Roman" w:cs="Times New Roman"/>
                      <w:sz w:val="24"/>
                      <w:szCs w:val="24"/>
                      <w:shd w:val="clear" w:color="auto" w:fill="FFFFFF"/>
                    </w:rPr>
                  </w:pPr>
                  <w:r w:rsidRPr="004D7A90">
                    <w:rPr>
                      <w:rFonts w:ascii="Times New Roman" w:hAnsi="Times New Roman" w:cs="Times New Roman"/>
                      <w:sz w:val="24"/>
                      <w:szCs w:val="24"/>
                      <w:shd w:val="clear" w:color="auto" w:fill="FFFFFF"/>
                    </w:rPr>
                    <w:t>количество обучающихся</w:t>
                  </w:r>
                </w:p>
              </w:tc>
              <w:tc>
                <w:tcPr>
                  <w:tcW w:w="2393" w:type="dxa"/>
                </w:tcPr>
                <w:p w:rsidR="00AD4762" w:rsidRPr="004D7A90" w:rsidRDefault="00AD4762" w:rsidP="00BD2C13">
                  <w:pPr>
                    <w:spacing w:before="100" w:after="100"/>
                    <w:jc w:val="center"/>
                    <w:rPr>
                      <w:rFonts w:ascii="Times New Roman" w:hAnsi="Times New Roman" w:cs="Times New Roman"/>
                      <w:sz w:val="24"/>
                      <w:szCs w:val="24"/>
                      <w:shd w:val="clear" w:color="auto" w:fill="FFFFFF"/>
                    </w:rPr>
                  </w:pPr>
                  <w:r w:rsidRPr="004D7A90">
                    <w:rPr>
                      <w:rFonts w:ascii="Times New Roman" w:hAnsi="Times New Roman" w:cs="Times New Roman"/>
                      <w:sz w:val="24"/>
                      <w:szCs w:val="24"/>
                      <w:shd w:val="clear" w:color="auto" w:fill="FFFFFF"/>
                    </w:rPr>
                    <w:t>9</w:t>
                  </w:r>
                  <w:r w:rsidR="00BD2C13">
                    <w:rPr>
                      <w:rFonts w:ascii="Times New Roman" w:hAnsi="Times New Roman" w:cs="Times New Roman"/>
                      <w:sz w:val="24"/>
                      <w:szCs w:val="24"/>
                      <w:shd w:val="clear" w:color="auto" w:fill="FFFFFF"/>
                    </w:rPr>
                    <w:t>89</w:t>
                  </w:r>
                </w:p>
              </w:tc>
              <w:tc>
                <w:tcPr>
                  <w:tcW w:w="2393" w:type="dxa"/>
                </w:tcPr>
                <w:p w:rsidR="00AD4762" w:rsidRPr="004D7A90" w:rsidRDefault="00AD4762" w:rsidP="00BD2C13">
                  <w:pPr>
                    <w:spacing w:before="100" w:after="100"/>
                    <w:jc w:val="center"/>
                    <w:rPr>
                      <w:rFonts w:ascii="Times New Roman" w:hAnsi="Times New Roman" w:cs="Times New Roman"/>
                      <w:sz w:val="24"/>
                      <w:szCs w:val="24"/>
                      <w:shd w:val="clear" w:color="auto" w:fill="FFFFFF"/>
                    </w:rPr>
                  </w:pPr>
                  <w:r w:rsidRPr="004D7A90">
                    <w:rPr>
                      <w:rFonts w:ascii="Times New Roman" w:hAnsi="Times New Roman" w:cs="Times New Roman"/>
                      <w:sz w:val="24"/>
                      <w:szCs w:val="24"/>
                      <w:shd w:val="clear" w:color="auto" w:fill="FFFFFF"/>
                    </w:rPr>
                    <w:t>10</w:t>
                  </w:r>
                  <w:r w:rsidR="00BD2C13">
                    <w:rPr>
                      <w:rFonts w:ascii="Times New Roman" w:hAnsi="Times New Roman" w:cs="Times New Roman"/>
                      <w:sz w:val="24"/>
                      <w:szCs w:val="24"/>
                      <w:shd w:val="clear" w:color="auto" w:fill="FFFFFF"/>
                    </w:rPr>
                    <w:t>70</w:t>
                  </w:r>
                </w:p>
              </w:tc>
              <w:tc>
                <w:tcPr>
                  <w:tcW w:w="2393" w:type="dxa"/>
                </w:tcPr>
                <w:p w:rsidR="00AD4762" w:rsidRPr="004D7A90" w:rsidRDefault="00BD2C13" w:rsidP="003E3946">
                  <w:pPr>
                    <w:spacing w:before="100" w:after="10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194</w:t>
                  </w:r>
                </w:p>
              </w:tc>
            </w:tr>
          </w:tbl>
          <w:p w:rsidR="001038B6" w:rsidRPr="004D7A90" w:rsidRDefault="001038B6" w:rsidP="00F04D86">
            <w:pPr>
              <w:rPr>
                <w:rFonts w:ascii="Times New Roman" w:hAnsi="Times New Roman" w:cs="Times New Roman"/>
                <w:b/>
                <w:sz w:val="24"/>
                <w:szCs w:val="24"/>
              </w:rPr>
            </w:pPr>
          </w:p>
          <w:p w:rsidR="00AD4762" w:rsidRPr="003E3946" w:rsidRDefault="00AD4762" w:rsidP="00AD4762">
            <w:pPr>
              <w:pStyle w:val="a6"/>
              <w:shd w:val="clear" w:color="auto" w:fill="FFFFFF"/>
              <w:spacing w:before="0" w:beforeAutospacing="0" w:after="0" w:afterAutospacing="0" w:line="300" w:lineRule="atLeast"/>
              <w:ind w:firstLine="567"/>
              <w:jc w:val="both"/>
              <w:textAlignment w:val="baseline"/>
              <w:rPr>
                <w:sz w:val="28"/>
                <w:szCs w:val="28"/>
              </w:rPr>
            </w:pPr>
            <w:r w:rsidRPr="003E3946">
              <w:rPr>
                <w:sz w:val="28"/>
                <w:szCs w:val="28"/>
              </w:rPr>
              <w:t>В 2014 году сеть образовательных организаций района обеспечива</w:t>
            </w:r>
            <w:r w:rsidR="00BD2C13">
              <w:rPr>
                <w:sz w:val="28"/>
                <w:szCs w:val="28"/>
              </w:rPr>
              <w:t>ла</w:t>
            </w:r>
            <w:r w:rsidRPr="003E3946">
              <w:rPr>
                <w:sz w:val="28"/>
                <w:szCs w:val="28"/>
              </w:rPr>
              <w:t xml:space="preserve"> доступность к качественному образованию различным категориям детей и подростков.</w:t>
            </w:r>
          </w:p>
          <w:p w:rsidR="004016E5" w:rsidRDefault="004016E5" w:rsidP="00AD4762">
            <w:pPr>
              <w:widowControl w:val="0"/>
              <w:autoSpaceDE w:val="0"/>
              <w:autoSpaceDN w:val="0"/>
              <w:adjustRightInd w:val="0"/>
              <w:ind w:firstLine="567"/>
              <w:jc w:val="both"/>
              <w:rPr>
                <w:rFonts w:ascii="Times New Roman" w:hAnsi="Times New Roman" w:cs="Times New Roman"/>
                <w:sz w:val="28"/>
                <w:szCs w:val="28"/>
              </w:rPr>
            </w:pPr>
            <w:r w:rsidRPr="00A95402">
              <w:rPr>
                <w:rFonts w:ascii="Times New Roman" w:hAnsi="Times New Roman" w:cs="Times New Roman"/>
                <w:sz w:val="28"/>
                <w:szCs w:val="28"/>
              </w:rPr>
              <w:t>По итогам года было аттестовано 1937 обучающихся 2-11 классов.</w:t>
            </w:r>
            <w:r w:rsidRPr="007A2744">
              <w:rPr>
                <w:rFonts w:ascii="Times New Roman" w:hAnsi="Times New Roman" w:cs="Times New Roman"/>
                <w:color w:val="FF0000"/>
                <w:sz w:val="28"/>
                <w:szCs w:val="28"/>
              </w:rPr>
              <w:t xml:space="preserve"> </w:t>
            </w:r>
            <w:r w:rsidRPr="00771A3D">
              <w:rPr>
                <w:rFonts w:ascii="Times New Roman" w:hAnsi="Times New Roman" w:cs="Times New Roman"/>
                <w:sz w:val="28"/>
                <w:szCs w:val="28"/>
              </w:rPr>
              <w:t>Общая успеваемость составила 98,</w:t>
            </w:r>
            <w:r>
              <w:rPr>
                <w:rFonts w:ascii="Times New Roman" w:hAnsi="Times New Roman" w:cs="Times New Roman"/>
                <w:sz w:val="28"/>
                <w:szCs w:val="28"/>
              </w:rPr>
              <w:t>6</w:t>
            </w:r>
            <w:r w:rsidRPr="00771A3D">
              <w:rPr>
                <w:rFonts w:ascii="Times New Roman" w:hAnsi="Times New Roman" w:cs="Times New Roman"/>
                <w:sz w:val="28"/>
                <w:szCs w:val="28"/>
              </w:rPr>
              <w:t>% (в 2014г.- 98,2 %), качественная успеваемость – 4</w:t>
            </w:r>
            <w:r>
              <w:rPr>
                <w:rFonts w:ascii="Times New Roman" w:hAnsi="Times New Roman" w:cs="Times New Roman"/>
                <w:sz w:val="28"/>
                <w:szCs w:val="28"/>
              </w:rPr>
              <w:t>0,6</w:t>
            </w:r>
            <w:r w:rsidRPr="00771A3D">
              <w:rPr>
                <w:rFonts w:ascii="Times New Roman" w:hAnsi="Times New Roman" w:cs="Times New Roman"/>
                <w:sz w:val="28"/>
                <w:szCs w:val="28"/>
              </w:rPr>
              <w:t>% (в 2014г.-38,8%). Количество хорошистов – 693 (в 2014г.- 657 чел.), количество отличников - 93(в 2014г.- 94 чел.). В сравнении с 2013-2014 уч.г. произошло повышение  абсолютной успеваемости на 0,</w:t>
            </w:r>
            <w:r>
              <w:rPr>
                <w:rFonts w:ascii="Times New Roman" w:hAnsi="Times New Roman" w:cs="Times New Roman"/>
                <w:sz w:val="28"/>
                <w:szCs w:val="28"/>
              </w:rPr>
              <w:t>4</w:t>
            </w:r>
            <w:r w:rsidRPr="00771A3D">
              <w:rPr>
                <w:rFonts w:ascii="Times New Roman" w:hAnsi="Times New Roman" w:cs="Times New Roman"/>
                <w:sz w:val="28"/>
                <w:szCs w:val="28"/>
              </w:rPr>
              <w:t xml:space="preserve">%, качественной успеваемости на </w:t>
            </w:r>
            <w:r>
              <w:rPr>
                <w:rFonts w:ascii="Times New Roman" w:hAnsi="Times New Roman" w:cs="Times New Roman"/>
                <w:sz w:val="28"/>
                <w:szCs w:val="28"/>
              </w:rPr>
              <w:t>1,8</w:t>
            </w:r>
            <w:r w:rsidRPr="00771A3D">
              <w:rPr>
                <w:rFonts w:ascii="Times New Roman" w:hAnsi="Times New Roman" w:cs="Times New Roman"/>
                <w:sz w:val="28"/>
                <w:szCs w:val="28"/>
              </w:rPr>
              <w:t>%, число хорошистов увеличилось на 36 чел., уменьшилось число отличников на 1 чел.</w:t>
            </w:r>
          </w:p>
          <w:p w:rsidR="00AD4762" w:rsidRPr="003E3946" w:rsidRDefault="00AD4762" w:rsidP="00AD4762">
            <w:pPr>
              <w:widowControl w:val="0"/>
              <w:autoSpaceDE w:val="0"/>
              <w:autoSpaceDN w:val="0"/>
              <w:adjustRightInd w:val="0"/>
              <w:ind w:firstLine="567"/>
              <w:jc w:val="both"/>
              <w:rPr>
                <w:rFonts w:ascii="Times New Roman" w:hAnsi="Times New Roman" w:cs="Times New Roman"/>
                <w:sz w:val="28"/>
                <w:szCs w:val="28"/>
              </w:rPr>
            </w:pPr>
            <w:r w:rsidRPr="003E3946">
              <w:rPr>
                <w:rFonts w:ascii="Times New Roman" w:hAnsi="Times New Roman" w:cs="Times New Roman"/>
                <w:sz w:val="28"/>
                <w:szCs w:val="28"/>
              </w:rPr>
              <w:t xml:space="preserve">Внедрение </w:t>
            </w:r>
            <w:r w:rsidR="00E52164">
              <w:rPr>
                <w:rFonts w:ascii="Times New Roman" w:hAnsi="Times New Roman" w:cs="Times New Roman"/>
                <w:sz w:val="28"/>
                <w:szCs w:val="28"/>
              </w:rPr>
              <w:t xml:space="preserve">в </w:t>
            </w:r>
            <w:r w:rsidRPr="003E3946">
              <w:rPr>
                <w:rFonts w:ascii="Times New Roman" w:hAnsi="Times New Roman" w:cs="Times New Roman"/>
                <w:sz w:val="28"/>
                <w:szCs w:val="28"/>
              </w:rPr>
              <w:t>рабочем режиме ФГОС НОО началось 1.09.2011г. в 1 классах, во 2 кл. в сентябре 2012г., в 3 кл. в сентябре 2013г.</w:t>
            </w:r>
            <w:r w:rsidR="004016E5">
              <w:rPr>
                <w:rFonts w:ascii="Times New Roman" w:hAnsi="Times New Roman" w:cs="Times New Roman"/>
                <w:sz w:val="28"/>
                <w:szCs w:val="28"/>
              </w:rPr>
              <w:t xml:space="preserve"> в 2014 в 4 кл.</w:t>
            </w:r>
          </w:p>
          <w:p w:rsidR="00AD4762" w:rsidRPr="003E3946" w:rsidRDefault="00AD4762" w:rsidP="00AD4762">
            <w:pPr>
              <w:widowControl w:val="0"/>
              <w:autoSpaceDE w:val="0"/>
              <w:autoSpaceDN w:val="0"/>
              <w:adjustRightInd w:val="0"/>
              <w:ind w:firstLine="567"/>
              <w:jc w:val="both"/>
              <w:rPr>
                <w:rFonts w:ascii="Times New Roman" w:hAnsi="Times New Roman" w:cs="Times New Roman"/>
                <w:sz w:val="28"/>
                <w:szCs w:val="28"/>
              </w:rPr>
            </w:pPr>
            <w:r w:rsidRPr="003E3946">
              <w:rPr>
                <w:rFonts w:ascii="Times New Roman" w:hAnsi="Times New Roman" w:cs="Times New Roman"/>
                <w:sz w:val="28"/>
                <w:szCs w:val="28"/>
              </w:rPr>
              <w:t>Во всех школах разработаны и утверждены основные образовательные программы начального общего образования, в основе которых лежит примерная ООП НОО.</w:t>
            </w:r>
          </w:p>
          <w:p w:rsidR="004016E5" w:rsidRPr="00C16669" w:rsidRDefault="004016E5" w:rsidP="004016E5">
            <w:pPr>
              <w:widowControl w:val="0"/>
              <w:autoSpaceDE w:val="0"/>
              <w:autoSpaceDN w:val="0"/>
              <w:adjustRightInd w:val="0"/>
              <w:ind w:firstLine="567"/>
              <w:jc w:val="center"/>
              <w:rPr>
                <w:rFonts w:ascii="Times New Roman" w:hAnsi="Times New Roman" w:cs="Times New Roman"/>
                <w:b/>
                <w:color w:val="000000" w:themeColor="text1"/>
                <w:sz w:val="24"/>
                <w:szCs w:val="24"/>
              </w:rPr>
            </w:pPr>
            <w:r w:rsidRPr="00C16669">
              <w:rPr>
                <w:rFonts w:ascii="Times New Roman" w:hAnsi="Times New Roman" w:cs="Times New Roman"/>
                <w:b/>
                <w:color w:val="000000" w:themeColor="text1"/>
                <w:sz w:val="24"/>
                <w:szCs w:val="24"/>
              </w:rPr>
              <w:t>Охват обучающихся ФГОС НОО (по состоянию на 01.09.2014г.).</w:t>
            </w:r>
          </w:p>
          <w:tbl>
            <w:tblPr>
              <w:tblStyle w:val="a3"/>
              <w:tblW w:w="11273" w:type="dxa"/>
              <w:tblInd w:w="1256" w:type="dxa"/>
              <w:tblLook w:val="04A0" w:firstRow="1" w:lastRow="0" w:firstColumn="1" w:lastColumn="0" w:noHBand="0" w:noVBand="1"/>
            </w:tblPr>
            <w:tblGrid>
              <w:gridCol w:w="1180"/>
              <w:gridCol w:w="1065"/>
              <w:gridCol w:w="1180"/>
              <w:gridCol w:w="1065"/>
              <w:gridCol w:w="1180"/>
              <w:gridCol w:w="1065"/>
              <w:gridCol w:w="1180"/>
              <w:gridCol w:w="1065"/>
              <w:gridCol w:w="1180"/>
              <w:gridCol w:w="1113"/>
            </w:tblGrid>
            <w:tr w:rsidR="004016E5" w:rsidRPr="00CE7EE4" w:rsidTr="004016E5">
              <w:tc>
                <w:tcPr>
                  <w:tcW w:w="2245" w:type="dxa"/>
                  <w:gridSpan w:val="2"/>
                </w:tcPr>
                <w:p w:rsidR="004016E5" w:rsidRPr="00DF7D24" w:rsidRDefault="004016E5" w:rsidP="001D5C12">
                  <w:pPr>
                    <w:widowControl w:val="0"/>
                    <w:autoSpaceDE w:val="0"/>
                    <w:autoSpaceDN w:val="0"/>
                    <w:adjustRightInd w:val="0"/>
                    <w:jc w:val="center"/>
                    <w:rPr>
                      <w:rFonts w:ascii="Times New Roman" w:hAnsi="Times New Roman" w:cs="Times New Roman"/>
                      <w:b/>
                      <w:color w:val="000000" w:themeColor="text1"/>
                      <w:sz w:val="24"/>
                      <w:szCs w:val="24"/>
                    </w:rPr>
                  </w:pPr>
                  <w:r w:rsidRPr="00DF7D24">
                    <w:rPr>
                      <w:rFonts w:ascii="Times New Roman" w:hAnsi="Times New Roman" w:cs="Times New Roman"/>
                      <w:b/>
                      <w:color w:val="000000" w:themeColor="text1"/>
                      <w:sz w:val="24"/>
                      <w:szCs w:val="24"/>
                    </w:rPr>
                    <w:t>1 класс</w:t>
                  </w:r>
                </w:p>
              </w:tc>
              <w:tc>
                <w:tcPr>
                  <w:tcW w:w="2245" w:type="dxa"/>
                  <w:gridSpan w:val="2"/>
                </w:tcPr>
                <w:p w:rsidR="004016E5" w:rsidRPr="00DF7D24" w:rsidRDefault="004016E5" w:rsidP="001D5C12">
                  <w:pPr>
                    <w:widowControl w:val="0"/>
                    <w:autoSpaceDE w:val="0"/>
                    <w:autoSpaceDN w:val="0"/>
                    <w:adjustRightInd w:val="0"/>
                    <w:jc w:val="center"/>
                    <w:rPr>
                      <w:rFonts w:ascii="Times New Roman" w:hAnsi="Times New Roman" w:cs="Times New Roman"/>
                      <w:b/>
                      <w:color w:val="000000" w:themeColor="text1"/>
                      <w:sz w:val="24"/>
                      <w:szCs w:val="24"/>
                    </w:rPr>
                  </w:pPr>
                  <w:r w:rsidRPr="00DF7D24">
                    <w:rPr>
                      <w:rFonts w:ascii="Times New Roman" w:hAnsi="Times New Roman" w:cs="Times New Roman"/>
                      <w:b/>
                      <w:color w:val="000000" w:themeColor="text1"/>
                      <w:sz w:val="24"/>
                      <w:szCs w:val="24"/>
                    </w:rPr>
                    <w:t>2 класс</w:t>
                  </w:r>
                </w:p>
              </w:tc>
              <w:tc>
                <w:tcPr>
                  <w:tcW w:w="2245" w:type="dxa"/>
                  <w:gridSpan w:val="2"/>
                </w:tcPr>
                <w:p w:rsidR="004016E5" w:rsidRPr="00DF7D24" w:rsidRDefault="004016E5" w:rsidP="001D5C12">
                  <w:pPr>
                    <w:widowControl w:val="0"/>
                    <w:autoSpaceDE w:val="0"/>
                    <w:autoSpaceDN w:val="0"/>
                    <w:adjustRightInd w:val="0"/>
                    <w:jc w:val="center"/>
                    <w:rPr>
                      <w:rFonts w:ascii="Times New Roman" w:hAnsi="Times New Roman" w:cs="Times New Roman"/>
                      <w:b/>
                      <w:color w:val="000000" w:themeColor="text1"/>
                      <w:sz w:val="24"/>
                      <w:szCs w:val="24"/>
                    </w:rPr>
                  </w:pPr>
                  <w:r w:rsidRPr="00DF7D24">
                    <w:rPr>
                      <w:rFonts w:ascii="Times New Roman" w:hAnsi="Times New Roman" w:cs="Times New Roman"/>
                      <w:b/>
                      <w:color w:val="000000" w:themeColor="text1"/>
                      <w:sz w:val="24"/>
                      <w:szCs w:val="24"/>
                    </w:rPr>
                    <w:t>3 класс</w:t>
                  </w:r>
                </w:p>
              </w:tc>
              <w:tc>
                <w:tcPr>
                  <w:tcW w:w="2245" w:type="dxa"/>
                  <w:gridSpan w:val="2"/>
                </w:tcPr>
                <w:p w:rsidR="004016E5" w:rsidRPr="00DF7D24" w:rsidRDefault="004016E5" w:rsidP="001D5C12">
                  <w:pPr>
                    <w:widowControl w:val="0"/>
                    <w:autoSpaceDE w:val="0"/>
                    <w:autoSpaceDN w:val="0"/>
                    <w:adjustRightInd w:val="0"/>
                    <w:jc w:val="center"/>
                    <w:rPr>
                      <w:rFonts w:ascii="Times New Roman" w:hAnsi="Times New Roman" w:cs="Times New Roman"/>
                      <w:b/>
                      <w:color w:val="000000" w:themeColor="text1"/>
                      <w:sz w:val="24"/>
                      <w:szCs w:val="24"/>
                    </w:rPr>
                  </w:pPr>
                  <w:r w:rsidRPr="00DF7D24">
                    <w:rPr>
                      <w:rFonts w:ascii="Times New Roman" w:hAnsi="Times New Roman" w:cs="Times New Roman"/>
                      <w:b/>
                      <w:color w:val="000000" w:themeColor="text1"/>
                      <w:sz w:val="24"/>
                      <w:szCs w:val="24"/>
                    </w:rPr>
                    <w:t xml:space="preserve">4 класс </w:t>
                  </w:r>
                </w:p>
              </w:tc>
              <w:tc>
                <w:tcPr>
                  <w:tcW w:w="2293" w:type="dxa"/>
                  <w:gridSpan w:val="2"/>
                </w:tcPr>
                <w:p w:rsidR="004016E5" w:rsidRPr="00DF7D24" w:rsidRDefault="004016E5" w:rsidP="001D5C12">
                  <w:pPr>
                    <w:widowControl w:val="0"/>
                    <w:autoSpaceDE w:val="0"/>
                    <w:autoSpaceDN w:val="0"/>
                    <w:adjustRightInd w:val="0"/>
                    <w:jc w:val="center"/>
                    <w:rPr>
                      <w:rFonts w:ascii="Times New Roman" w:hAnsi="Times New Roman" w:cs="Times New Roman"/>
                      <w:b/>
                      <w:color w:val="000000" w:themeColor="text1"/>
                      <w:sz w:val="24"/>
                      <w:szCs w:val="24"/>
                    </w:rPr>
                  </w:pPr>
                  <w:r w:rsidRPr="00DF7D24">
                    <w:rPr>
                      <w:rFonts w:ascii="Times New Roman" w:hAnsi="Times New Roman" w:cs="Times New Roman"/>
                      <w:b/>
                      <w:color w:val="000000" w:themeColor="text1"/>
                      <w:sz w:val="24"/>
                      <w:szCs w:val="24"/>
                    </w:rPr>
                    <w:t>всего</w:t>
                  </w:r>
                </w:p>
              </w:tc>
            </w:tr>
            <w:tr w:rsidR="004016E5" w:rsidRPr="00CE7EE4" w:rsidTr="004016E5">
              <w:tc>
                <w:tcPr>
                  <w:tcW w:w="1180" w:type="dxa"/>
                </w:tcPr>
                <w:p w:rsidR="004016E5" w:rsidRPr="00DF7D24" w:rsidRDefault="004016E5" w:rsidP="001D5C12">
                  <w:pPr>
                    <w:widowControl w:val="0"/>
                    <w:autoSpaceDE w:val="0"/>
                    <w:autoSpaceDN w:val="0"/>
                    <w:adjustRightInd w:val="0"/>
                    <w:jc w:val="center"/>
                    <w:rPr>
                      <w:rFonts w:ascii="Times New Roman" w:hAnsi="Times New Roman" w:cs="Times New Roman"/>
                      <w:color w:val="000000" w:themeColor="text1"/>
                      <w:sz w:val="20"/>
                      <w:szCs w:val="20"/>
                    </w:rPr>
                  </w:pPr>
                  <w:r w:rsidRPr="00DF7D24">
                    <w:rPr>
                      <w:rFonts w:ascii="Times New Roman" w:hAnsi="Times New Roman" w:cs="Times New Roman"/>
                      <w:color w:val="000000" w:themeColor="text1"/>
                      <w:sz w:val="20"/>
                      <w:szCs w:val="20"/>
                    </w:rPr>
                    <w:t>количество классов</w:t>
                  </w:r>
                </w:p>
              </w:tc>
              <w:tc>
                <w:tcPr>
                  <w:tcW w:w="1065" w:type="dxa"/>
                </w:tcPr>
                <w:p w:rsidR="004016E5" w:rsidRPr="00DF7D24" w:rsidRDefault="004016E5" w:rsidP="001D5C12">
                  <w:pPr>
                    <w:widowControl w:val="0"/>
                    <w:autoSpaceDE w:val="0"/>
                    <w:autoSpaceDN w:val="0"/>
                    <w:adjustRightInd w:val="0"/>
                    <w:jc w:val="center"/>
                    <w:rPr>
                      <w:rFonts w:ascii="Times New Roman" w:hAnsi="Times New Roman" w:cs="Times New Roman"/>
                      <w:color w:val="000000" w:themeColor="text1"/>
                      <w:sz w:val="20"/>
                      <w:szCs w:val="20"/>
                    </w:rPr>
                  </w:pPr>
                  <w:r w:rsidRPr="00DF7D24">
                    <w:rPr>
                      <w:rFonts w:ascii="Times New Roman" w:hAnsi="Times New Roman" w:cs="Times New Roman"/>
                      <w:color w:val="000000" w:themeColor="text1"/>
                      <w:sz w:val="20"/>
                      <w:szCs w:val="20"/>
                    </w:rPr>
                    <w:t xml:space="preserve"> в них обучается</w:t>
                  </w:r>
                </w:p>
              </w:tc>
              <w:tc>
                <w:tcPr>
                  <w:tcW w:w="1180" w:type="dxa"/>
                </w:tcPr>
                <w:p w:rsidR="004016E5" w:rsidRPr="00DF7D24" w:rsidRDefault="004016E5" w:rsidP="001D5C12">
                  <w:pPr>
                    <w:widowControl w:val="0"/>
                    <w:autoSpaceDE w:val="0"/>
                    <w:autoSpaceDN w:val="0"/>
                    <w:adjustRightInd w:val="0"/>
                    <w:jc w:val="center"/>
                    <w:rPr>
                      <w:rFonts w:ascii="Times New Roman" w:hAnsi="Times New Roman" w:cs="Times New Roman"/>
                      <w:color w:val="000000" w:themeColor="text1"/>
                      <w:sz w:val="20"/>
                      <w:szCs w:val="20"/>
                    </w:rPr>
                  </w:pPr>
                  <w:r w:rsidRPr="00DF7D24">
                    <w:rPr>
                      <w:rFonts w:ascii="Times New Roman" w:hAnsi="Times New Roman" w:cs="Times New Roman"/>
                      <w:color w:val="000000" w:themeColor="text1"/>
                      <w:sz w:val="20"/>
                      <w:szCs w:val="20"/>
                    </w:rPr>
                    <w:t>количество классов</w:t>
                  </w:r>
                </w:p>
              </w:tc>
              <w:tc>
                <w:tcPr>
                  <w:tcW w:w="1065" w:type="dxa"/>
                </w:tcPr>
                <w:p w:rsidR="004016E5" w:rsidRPr="00DF7D24" w:rsidRDefault="004016E5" w:rsidP="001D5C12">
                  <w:pPr>
                    <w:widowControl w:val="0"/>
                    <w:autoSpaceDE w:val="0"/>
                    <w:autoSpaceDN w:val="0"/>
                    <w:adjustRightInd w:val="0"/>
                    <w:jc w:val="center"/>
                    <w:rPr>
                      <w:rFonts w:ascii="Times New Roman" w:hAnsi="Times New Roman" w:cs="Times New Roman"/>
                      <w:color w:val="000000" w:themeColor="text1"/>
                      <w:sz w:val="20"/>
                      <w:szCs w:val="20"/>
                    </w:rPr>
                  </w:pPr>
                  <w:r w:rsidRPr="00DF7D24">
                    <w:rPr>
                      <w:rFonts w:ascii="Times New Roman" w:hAnsi="Times New Roman" w:cs="Times New Roman"/>
                      <w:color w:val="000000" w:themeColor="text1"/>
                      <w:sz w:val="20"/>
                      <w:szCs w:val="20"/>
                    </w:rPr>
                    <w:t xml:space="preserve"> в них обучается</w:t>
                  </w:r>
                </w:p>
              </w:tc>
              <w:tc>
                <w:tcPr>
                  <w:tcW w:w="1180" w:type="dxa"/>
                </w:tcPr>
                <w:p w:rsidR="004016E5" w:rsidRPr="00DF7D24" w:rsidRDefault="004016E5" w:rsidP="001D5C12">
                  <w:pPr>
                    <w:widowControl w:val="0"/>
                    <w:autoSpaceDE w:val="0"/>
                    <w:autoSpaceDN w:val="0"/>
                    <w:adjustRightInd w:val="0"/>
                    <w:jc w:val="center"/>
                    <w:rPr>
                      <w:rFonts w:ascii="Times New Roman" w:hAnsi="Times New Roman" w:cs="Times New Roman"/>
                      <w:color w:val="000000" w:themeColor="text1"/>
                      <w:sz w:val="20"/>
                      <w:szCs w:val="20"/>
                    </w:rPr>
                  </w:pPr>
                  <w:r w:rsidRPr="00DF7D24">
                    <w:rPr>
                      <w:rFonts w:ascii="Times New Roman" w:hAnsi="Times New Roman" w:cs="Times New Roman"/>
                      <w:color w:val="000000" w:themeColor="text1"/>
                      <w:sz w:val="20"/>
                      <w:szCs w:val="20"/>
                    </w:rPr>
                    <w:t>количество классов</w:t>
                  </w:r>
                </w:p>
              </w:tc>
              <w:tc>
                <w:tcPr>
                  <w:tcW w:w="1065" w:type="dxa"/>
                </w:tcPr>
                <w:p w:rsidR="004016E5" w:rsidRPr="00DF7D24" w:rsidRDefault="004016E5" w:rsidP="001D5C12">
                  <w:pPr>
                    <w:widowControl w:val="0"/>
                    <w:autoSpaceDE w:val="0"/>
                    <w:autoSpaceDN w:val="0"/>
                    <w:adjustRightInd w:val="0"/>
                    <w:jc w:val="center"/>
                    <w:rPr>
                      <w:rFonts w:ascii="Times New Roman" w:hAnsi="Times New Roman" w:cs="Times New Roman"/>
                      <w:color w:val="000000" w:themeColor="text1"/>
                      <w:sz w:val="20"/>
                      <w:szCs w:val="20"/>
                    </w:rPr>
                  </w:pPr>
                  <w:r w:rsidRPr="00DF7D24">
                    <w:rPr>
                      <w:rFonts w:ascii="Times New Roman" w:hAnsi="Times New Roman" w:cs="Times New Roman"/>
                      <w:color w:val="000000" w:themeColor="text1"/>
                      <w:sz w:val="20"/>
                      <w:szCs w:val="20"/>
                    </w:rPr>
                    <w:t xml:space="preserve"> в них обучается</w:t>
                  </w:r>
                </w:p>
              </w:tc>
              <w:tc>
                <w:tcPr>
                  <w:tcW w:w="1180" w:type="dxa"/>
                </w:tcPr>
                <w:p w:rsidR="004016E5" w:rsidRPr="00DF7D24" w:rsidRDefault="004016E5" w:rsidP="001D5C12">
                  <w:pPr>
                    <w:widowControl w:val="0"/>
                    <w:autoSpaceDE w:val="0"/>
                    <w:autoSpaceDN w:val="0"/>
                    <w:adjustRightInd w:val="0"/>
                    <w:jc w:val="center"/>
                    <w:rPr>
                      <w:rFonts w:ascii="Times New Roman" w:hAnsi="Times New Roman" w:cs="Times New Roman"/>
                      <w:color w:val="000000" w:themeColor="text1"/>
                      <w:sz w:val="20"/>
                      <w:szCs w:val="20"/>
                    </w:rPr>
                  </w:pPr>
                  <w:r w:rsidRPr="00DF7D24">
                    <w:rPr>
                      <w:rFonts w:ascii="Times New Roman" w:hAnsi="Times New Roman" w:cs="Times New Roman"/>
                      <w:color w:val="000000" w:themeColor="text1"/>
                      <w:sz w:val="20"/>
                      <w:szCs w:val="20"/>
                    </w:rPr>
                    <w:t>количество классов</w:t>
                  </w:r>
                </w:p>
              </w:tc>
              <w:tc>
                <w:tcPr>
                  <w:tcW w:w="1065" w:type="dxa"/>
                </w:tcPr>
                <w:p w:rsidR="004016E5" w:rsidRPr="00DF7D24" w:rsidRDefault="004016E5" w:rsidP="001D5C12">
                  <w:pPr>
                    <w:widowControl w:val="0"/>
                    <w:autoSpaceDE w:val="0"/>
                    <w:autoSpaceDN w:val="0"/>
                    <w:adjustRightInd w:val="0"/>
                    <w:jc w:val="center"/>
                    <w:rPr>
                      <w:rFonts w:ascii="Times New Roman" w:hAnsi="Times New Roman" w:cs="Times New Roman"/>
                      <w:color w:val="000000" w:themeColor="text1"/>
                      <w:sz w:val="20"/>
                      <w:szCs w:val="20"/>
                    </w:rPr>
                  </w:pPr>
                  <w:r w:rsidRPr="00DF7D24">
                    <w:rPr>
                      <w:rFonts w:ascii="Times New Roman" w:hAnsi="Times New Roman" w:cs="Times New Roman"/>
                      <w:color w:val="000000" w:themeColor="text1"/>
                      <w:sz w:val="20"/>
                      <w:szCs w:val="20"/>
                    </w:rPr>
                    <w:t xml:space="preserve"> в них обучается</w:t>
                  </w:r>
                </w:p>
              </w:tc>
              <w:tc>
                <w:tcPr>
                  <w:tcW w:w="1180" w:type="dxa"/>
                </w:tcPr>
                <w:p w:rsidR="004016E5" w:rsidRPr="00DF7D24" w:rsidRDefault="004016E5" w:rsidP="001D5C12">
                  <w:pPr>
                    <w:widowControl w:val="0"/>
                    <w:autoSpaceDE w:val="0"/>
                    <w:autoSpaceDN w:val="0"/>
                    <w:adjustRightInd w:val="0"/>
                    <w:jc w:val="center"/>
                    <w:rPr>
                      <w:rFonts w:ascii="Times New Roman" w:hAnsi="Times New Roman" w:cs="Times New Roman"/>
                      <w:color w:val="000000" w:themeColor="text1"/>
                      <w:sz w:val="20"/>
                      <w:szCs w:val="20"/>
                    </w:rPr>
                  </w:pPr>
                  <w:r w:rsidRPr="00DF7D24">
                    <w:rPr>
                      <w:rFonts w:ascii="Times New Roman" w:hAnsi="Times New Roman" w:cs="Times New Roman"/>
                      <w:color w:val="000000" w:themeColor="text1"/>
                      <w:sz w:val="20"/>
                      <w:szCs w:val="20"/>
                    </w:rPr>
                    <w:t>количество классов</w:t>
                  </w:r>
                </w:p>
              </w:tc>
              <w:tc>
                <w:tcPr>
                  <w:tcW w:w="1113" w:type="dxa"/>
                </w:tcPr>
                <w:p w:rsidR="004016E5" w:rsidRPr="00DF7D24" w:rsidRDefault="004016E5" w:rsidP="001D5C12">
                  <w:pPr>
                    <w:widowControl w:val="0"/>
                    <w:autoSpaceDE w:val="0"/>
                    <w:autoSpaceDN w:val="0"/>
                    <w:adjustRightInd w:val="0"/>
                    <w:jc w:val="center"/>
                    <w:rPr>
                      <w:rFonts w:ascii="Times New Roman" w:hAnsi="Times New Roman" w:cs="Times New Roman"/>
                      <w:b/>
                      <w:color w:val="000000" w:themeColor="text1"/>
                      <w:sz w:val="20"/>
                      <w:szCs w:val="20"/>
                    </w:rPr>
                  </w:pPr>
                  <w:r w:rsidRPr="00DF7D24">
                    <w:rPr>
                      <w:rFonts w:ascii="Times New Roman" w:hAnsi="Times New Roman" w:cs="Times New Roman"/>
                      <w:b/>
                      <w:color w:val="000000" w:themeColor="text1"/>
                      <w:sz w:val="20"/>
                      <w:szCs w:val="20"/>
                    </w:rPr>
                    <w:t xml:space="preserve"> в них обучается</w:t>
                  </w:r>
                </w:p>
              </w:tc>
            </w:tr>
            <w:tr w:rsidR="004016E5" w:rsidRPr="00CE7EE4" w:rsidTr="004016E5">
              <w:tc>
                <w:tcPr>
                  <w:tcW w:w="1180" w:type="dxa"/>
                </w:tcPr>
                <w:p w:rsidR="004016E5" w:rsidRPr="00DF7D24" w:rsidRDefault="004016E5" w:rsidP="001D5C12">
                  <w:pPr>
                    <w:widowControl w:val="0"/>
                    <w:autoSpaceDE w:val="0"/>
                    <w:autoSpaceDN w:val="0"/>
                    <w:adjustRightInd w:val="0"/>
                    <w:jc w:val="center"/>
                    <w:rPr>
                      <w:rFonts w:ascii="Times New Roman" w:hAnsi="Times New Roman" w:cs="Times New Roman"/>
                      <w:color w:val="000000" w:themeColor="text1"/>
                      <w:sz w:val="24"/>
                      <w:szCs w:val="24"/>
                    </w:rPr>
                  </w:pPr>
                  <w:r w:rsidRPr="00DF7D24">
                    <w:rPr>
                      <w:rFonts w:ascii="Times New Roman" w:hAnsi="Times New Roman" w:cs="Times New Roman"/>
                      <w:color w:val="000000" w:themeColor="text1"/>
                      <w:sz w:val="24"/>
                      <w:szCs w:val="24"/>
                    </w:rPr>
                    <w:t>25</w:t>
                  </w:r>
                </w:p>
              </w:tc>
              <w:tc>
                <w:tcPr>
                  <w:tcW w:w="1065" w:type="dxa"/>
                </w:tcPr>
                <w:p w:rsidR="004016E5" w:rsidRPr="00DF7D24" w:rsidRDefault="004016E5" w:rsidP="001D5C12">
                  <w:pPr>
                    <w:widowControl w:val="0"/>
                    <w:autoSpaceDE w:val="0"/>
                    <w:autoSpaceDN w:val="0"/>
                    <w:adjustRightInd w:val="0"/>
                    <w:jc w:val="center"/>
                    <w:rPr>
                      <w:rFonts w:ascii="Times New Roman" w:hAnsi="Times New Roman" w:cs="Times New Roman"/>
                      <w:color w:val="000000" w:themeColor="text1"/>
                      <w:sz w:val="24"/>
                      <w:szCs w:val="24"/>
                    </w:rPr>
                  </w:pPr>
                  <w:r w:rsidRPr="00DF7D24">
                    <w:rPr>
                      <w:rFonts w:ascii="Times New Roman" w:hAnsi="Times New Roman" w:cs="Times New Roman"/>
                      <w:color w:val="000000" w:themeColor="text1"/>
                      <w:sz w:val="24"/>
                      <w:szCs w:val="24"/>
                    </w:rPr>
                    <w:t>241</w:t>
                  </w:r>
                </w:p>
              </w:tc>
              <w:tc>
                <w:tcPr>
                  <w:tcW w:w="1180" w:type="dxa"/>
                </w:tcPr>
                <w:p w:rsidR="004016E5" w:rsidRPr="00DF7D24" w:rsidRDefault="004016E5" w:rsidP="001D5C12">
                  <w:pPr>
                    <w:widowControl w:val="0"/>
                    <w:autoSpaceDE w:val="0"/>
                    <w:autoSpaceDN w:val="0"/>
                    <w:adjustRightInd w:val="0"/>
                    <w:jc w:val="center"/>
                    <w:rPr>
                      <w:rFonts w:ascii="Times New Roman" w:hAnsi="Times New Roman" w:cs="Times New Roman"/>
                      <w:color w:val="000000" w:themeColor="text1"/>
                      <w:sz w:val="24"/>
                      <w:szCs w:val="24"/>
                    </w:rPr>
                  </w:pPr>
                  <w:r w:rsidRPr="00DF7D24">
                    <w:rPr>
                      <w:rFonts w:ascii="Times New Roman" w:hAnsi="Times New Roman" w:cs="Times New Roman"/>
                      <w:color w:val="000000" w:themeColor="text1"/>
                      <w:sz w:val="24"/>
                      <w:szCs w:val="24"/>
                    </w:rPr>
                    <w:t>24</w:t>
                  </w:r>
                </w:p>
              </w:tc>
              <w:tc>
                <w:tcPr>
                  <w:tcW w:w="1065" w:type="dxa"/>
                </w:tcPr>
                <w:p w:rsidR="004016E5" w:rsidRPr="00DF7D24" w:rsidRDefault="004016E5" w:rsidP="001D5C12">
                  <w:pPr>
                    <w:widowControl w:val="0"/>
                    <w:autoSpaceDE w:val="0"/>
                    <w:autoSpaceDN w:val="0"/>
                    <w:adjustRightInd w:val="0"/>
                    <w:jc w:val="center"/>
                    <w:rPr>
                      <w:rFonts w:ascii="Times New Roman" w:hAnsi="Times New Roman" w:cs="Times New Roman"/>
                      <w:color w:val="000000" w:themeColor="text1"/>
                      <w:sz w:val="24"/>
                      <w:szCs w:val="24"/>
                    </w:rPr>
                  </w:pPr>
                  <w:r w:rsidRPr="00DF7D24">
                    <w:rPr>
                      <w:rFonts w:ascii="Times New Roman" w:hAnsi="Times New Roman" w:cs="Times New Roman"/>
                      <w:color w:val="000000" w:themeColor="text1"/>
                      <w:sz w:val="24"/>
                      <w:szCs w:val="24"/>
                    </w:rPr>
                    <w:t>249</w:t>
                  </w:r>
                </w:p>
              </w:tc>
              <w:tc>
                <w:tcPr>
                  <w:tcW w:w="1180" w:type="dxa"/>
                </w:tcPr>
                <w:p w:rsidR="004016E5" w:rsidRPr="00DF7D24" w:rsidRDefault="004016E5" w:rsidP="001D5C12">
                  <w:pPr>
                    <w:widowControl w:val="0"/>
                    <w:autoSpaceDE w:val="0"/>
                    <w:autoSpaceDN w:val="0"/>
                    <w:adjustRightInd w:val="0"/>
                    <w:jc w:val="center"/>
                    <w:rPr>
                      <w:rFonts w:ascii="Times New Roman" w:hAnsi="Times New Roman" w:cs="Times New Roman"/>
                      <w:color w:val="000000" w:themeColor="text1"/>
                      <w:sz w:val="24"/>
                      <w:szCs w:val="24"/>
                    </w:rPr>
                  </w:pPr>
                  <w:r w:rsidRPr="00DF7D24">
                    <w:rPr>
                      <w:rFonts w:ascii="Times New Roman" w:hAnsi="Times New Roman" w:cs="Times New Roman"/>
                      <w:color w:val="000000" w:themeColor="text1"/>
                      <w:sz w:val="24"/>
                      <w:szCs w:val="24"/>
                    </w:rPr>
                    <w:t>22</w:t>
                  </w:r>
                </w:p>
              </w:tc>
              <w:tc>
                <w:tcPr>
                  <w:tcW w:w="1065" w:type="dxa"/>
                </w:tcPr>
                <w:p w:rsidR="004016E5" w:rsidRPr="00DF7D24" w:rsidRDefault="004016E5" w:rsidP="001D5C12">
                  <w:pPr>
                    <w:widowControl w:val="0"/>
                    <w:autoSpaceDE w:val="0"/>
                    <w:autoSpaceDN w:val="0"/>
                    <w:adjustRightInd w:val="0"/>
                    <w:jc w:val="center"/>
                    <w:rPr>
                      <w:rFonts w:ascii="Times New Roman" w:hAnsi="Times New Roman" w:cs="Times New Roman"/>
                      <w:color w:val="000000" w:themeColor="text1"/>
                      <w:sz w:val="24"/>
                      <w:szCs w:val="24"/>
                    </w:rPr>
                  </w:pPr>
                  <w:r w:rsidRPr="00DF7D24">
                    <w:rPr>
                      <w:rFonts w:ascii="Times New Roman" w:hAnsi="Times New Roman" w:cs="Times New Roman"/>
                      <w:color w:val="000000" w:themeColor="text1"/>
                      <w:sz w:val="24"/>
                      <w:szCs w:val="24"/>
                    </w:rPr>
                    <w:t>233</w:t>
                  </w:r>
                </w:p>
              </w:tc>
              <w:tc>
                <w:tcPr>
                  <w:tcW w:w="1180" w:type="dxa"/>
                </w:tcPr>
                <w:p w:rsidR="004016E5" w:rsidRPr="00DF7D24" w:rsidRDefault="004016E5" w:rsidP="001D5C12">
                  <w:pPr>
                    <w:widowControl w:val="0"/>
                    <w:autoSpaceDE w:val="0"/>
                    <w:autoSpaceDN w:val="0"/>
                    <w:adjustRightInd w:val="0"/>
                    <w:jc w:val="center"/>
                    <w:rPr>
                      <w:rFonts w:ascii="Times New Roman" w:hAnsi="Times New Roman" w:cs="Times New Roman"/>
                      <w:color w:val="000000" w:themeColor="text1"/>
                      <w:sz w:val="24"/>
                      <w:szCs w:val="24"/>
                    </w:rPr>
                  </w:pPr>
                  <w:r w:rsidRPr="00DF7D24">
                    <w:rPr>
                      <w:rFonts w:ascii="Times New Roman" w:hAnsi="Times New Roman" w:cs="Times New Roman"/>
                      <w:color w:val="000000" w:themeColor="text1"/>
                      <w:sz w:val="24"/>
                      <w:szCs w:val="24"/>
                    </w:rPr>
                    <w:t>24</w:t>
                  </w:r>
                </w:p>
              </w:tc>
              <w:tc>
                <w:tcPr>
                  <w:tcW w:w="1065" w:type="dxa"/>
                </w:tcPr>
                <w:p w:rsidR="004016E5" w:rsidRPr="00DF7D24" w:rsidRDefault="004016E5" w:rsidP="001D5C12">
                  <w:pPr>
                    <w:widowControl w:val="0"/>
                    <w:autoSpaceDE w:val="0"/>
                    <w:autoSpaceDN w:val="0"/>
                    <w:adjustRightInd w:val="0"/>
                    <w:jc w:val="center"/>
                    <w:rPr>
                      <w:rFonts w:ascii="Times New Roman" w:hAnsi="Times New Roman" w:cs="Times New Roman"/>
                      <w:color w:val="000000" w:themeColor="text1"/>
                      <w:sz w:val="24"/>
                      <w:szCs w:val="24"/>
                    </w:rPr>
                  </w:pPr>
                  <w:r w:rsidRPr="00DF7D24">
                    <w:rPr>
                      <w:rFonts w:ascii="Times New Roman" w:hAnsi="Times New Roman" w:cs="Times New Roman"/>
                      <w:color w:val="000000" w:themeColor="text1"/>
                      <w:sz w:val="24"/>
                      <w:szCs w:val="24"/>
                    </w:rPr>
                    <w:t>229</w:t>
                  </w:r>
                </w:p>
              </w:tc>
              <w:tc>
                <w:tcPr>
                  <w:tcW w:w="1180" w:type="dxa"/>
                </w:tcPr>
                <w:p w:rsidR="004016E5" w:rsidRPr="00DF7D24" w:rsidRDefault="004016E5" w:rsidP="001D5C12">
                  <w:pPr>
                    <w:widowControl w:val="0"/>
                    <w:autoSpaceDE w:val="0"/>
                    <w:autoSpaceDN w:val="0"/>
                    <w:adjustRightInd w:val="0"/>
                    <w:jc w:val="center"/>
                    <w:rPr>
                      <w:rFonts w:ascii="Times New Roman" w:hAnsi="Times New Roman" w:cs="Times New Roman"/>
                      <w:color w:val="000000" w:themeColor="text1"/>
                      <w:sz w:val="24"/>
                      <w:szCs w:val="24"/>
                    </w:rPr>
                  </w:pPr>
                  <w:r w:rsidRPr="00DF7D24">
                    <w:rPr>
                      <w:rFonts w:ascii="Times New Roman" w:hAnsi="Times New Roman" w:cs="Times New Roman"/>
                      <w:color w:val="000000" w:themeColor="text1"/>
                      <w:sz w:val="24"/>
                      <w:szCs w:val="24"/>
                    </w:rPr>
                    <w:t>95</w:t>
                  </w:r>
                </w:p>
              </w:tc>
              <w:tc>
                <w:tcPr>
                  <w:tcW w:w="1113" w:type="dxa"/>
                </w:tcPr>
                <w:p w:rsidR="004016E5" w:rsidRPr="00DF7D24" w:rsidRDefault="004016E5" w:rsidP="001D5C12">
                  <w:pPr>
                    <w:widowControl w:val="0"/>
                    <w:autoSpaceDE w:val="0"/>
                    <w:autoSpaceDN w:val="0"/>
                    <w:adjustRightInd w:val="0"/>
                    <w:jc w:val="center"/>
                    <w:rPr>
                      <w:rFonts w:ascii="Times New Roman" w:hAnsi="Times New Roman" w:cs="Times New Roman"/>
                      <w:color w:val="000000" w:themeColor="text1"/>
                      <w:sz w:val="24"/>
                      <w:szCs w:val="24"/>
                    </w:rPr>
                  </w:pPr>
                  <w:r w:rsidRPr="00DF7D24">
                    <w:rPr>
                      <w:rFonts w:ascii="Times New Roman" w:hAnsi="Times New Roman" w:cs="Times New Roman"/>
                      <w:color w:val="000000" w:themeColor="text1"/>
                      <w:sz w:val="24"/>
                      <w:szCs w:val="24"/>
                    </w:rPr>
                    <w:t>952</w:t>
                  </w:r>
                </w:p>
              </w:tc>
            </w:tr>
          </w:tbl>
          <w:p w:rsidR="00AD4762" w:rsidRDefault="00AD4762" w:rsidP="00AD4762">
            <w:pPr>
              <w:widowControl w:val="0"/>
              <w:autoSpaceDE w:val="0"/>
              <w:autoSpaceDN w:val="0"/>
              <w:adjustRightInd w:val="0"/>
              <w:ind w:firstLine="567"/>
              <w:jc w:val="both"/>
              <w:rPr>
                <w:rFonts w:ascii="Times New Roman" w:hAnsi="Times New Roman" w:cs="Times New Roman"/>
                <w:b/>
                <w:sz w:val="24"/>
                <w:szCs w:val="24"/>
              </w:rPr>
            </w:pPr>
          </w:p>
          <w:p w:rsidR="004016E5" w:rsidRPr="00DF7D24" w:rsidRDefault="004016E5" w:rsidP="004016E5">
            <w:pPr>
              <w:widowControl w:val="0"/>
              <w:autoSpaceDE w:val="0"/>
              <w:autoSpaceDN w:val="0"/>
              <w:adjustRightInd w:val="0"/>
              <w:ind w:firstLine="567"/>
              <w:jc w:val="both"/>
              <w:rPr>
                <w:rFonts w:ascii="Times New Roman" w:hAnsi="Times New Roman" w:cs="Times New Roman"/>
                <w:color w:val="000000" w:themeColor="text1"/>
                <w:sz w:val="28"/>
                <w:szCs w:val="28"/>
              </w:rPr>
            </w:pPr>
            <w:r w:rsidRPr="00DF7D24">
              <w:rPr>
                <w:rFonts w:ascii="Times New Roman" w:hAnsi="Times New Roman" w:cs="Times New Roman"/>
                <w:color w:val="000000" w:themeColor="text1"/>
                <w:sz w:val="28"/>
                <w:szCs w:val="28"/>
              </w:rPr>
              <w:t>Таким образом, охват ФГОС НОО составляет 952 обучающихся (100% от общего количества обучающихся  первого уровня).</w:t>
            </w:r>
          </w:p>
          <w:p w:rsidR="00AD4762" w:rsidRDefault="00CD6613" w:rsidP="00AD4762">
            <w:pPr>
              <w:widowControl w:val="0"/>
              <w:autoSpaceDE w:val="0"/>
              <w:autoSpaceDN w:val="0"/>
              <w:adjustRightInd w:val="0"/>
              <w:ind w:firstLine="567"/>
              <w:jc w:val="both"/>
              <w:rPr>
                <w:sz w:val="28"/>
                <w:szCs w:val="28"/>
              </w:rPr>
            </w:pPr>
            <w:r w:rsidRPr="00DF7D24">
              <w:rPr>
                <w:rFonts w:ascii="Times New Roman" w:hAnsi="Times New Roman" w:cs="Times New Roman"/>
                <w:color w:val="000000" w:themeColor="text1"/>
                <w:sz w:val="28"/>
                <w:szCs w:val="28"/>
              </w:rPr>
              <w:t xml:space="preserve">С сентября 2012г. организовано «пилотное» введение федерального государственного образовательного стандарта основного общего образования (ФГОС ООО) в </w:t>
            </w:r>
            <w:r>
              <w:rPr>
                <w:rFonts w:ascii="Times New Roman" w:hAnsi="Times New Roman" w:cs="Times New Roman"/>
                <w:color w:val="000000" w:themeColor="text1"/>
                <w:sz w:val="28"/>
                <w:szCs w:val="28"/>
              </w:rPr>
              <w:t>4</w:t>
            </w:r>
            <w:r w:rsidRPr="00DF7D24">
              <w:rPr>
                <w:rFonts w:ascii="Times New Roman" w:hAnsi="Times New Roman" w:cs="Times New Roman"/>
                <w:color w:val="000000" w:themeColor="text1"/>
                <w:sz w:val="28"/>
                <w:szCs w:val="28"/>
              </w:rPr>
              <w:t xml:space="preserve"> школах: СОШ №1,Чулымский лицей, Серебрянская СОШ, </w:t>
            </w:r>
            <w:r w:rsidRPr="00DF7D24">
              <w:rPr>
                <w:rFonts w:ascii="Times New Roman" w:hAnsi="Times New Roman" w:cs="Times New Roman"/>
                <w:color w:val="000000" w:themeColor="text1"/>
                <w:sz w:val="28"/>
                <w:szCs w:val="28"/>
              </w:rPr>
              <w:lastRenderedPageBreak/>
              <w:t>Чикманская СОШ</w:t>
            </w:r>
            <w:r>
              <w:rPr>
                <w:rFonts w:ascii="Times New Roman" w:hAnsi="Times New Roman" w:cs="Times New Roman"/>
                <w:color w:val="000000" w:themeColor="text1"/>
                <w:sz w:val="28"/>
                <w:szCs w:val="28"/>
              </w:rPr>
              <w:t>.</w:t>
            </w:r>
            <w:r w:rsidRPr="00CE7EE4">
              <w:rPr>
                <w:rFonts w:ascii="Times New Roman" w:hAnsi="Times New Roman" w:cs="Times New Roman"/>
                <w:color w:val="FF0000"/>
                <w:sz w:val="28"/>
                <w:szCs w:val="28"/>
              </w:rPr>
              <w:t xml:space="preserve"> </w:t>
            </w:r>
            <w:r w:rsidRPr="00F2082E">
              <w:rPr>
                <w:rFonts w:ascii="Times New Roman" w:hAnsi="Times New Roman" w:cs="Times New Roman"/>
                <w:color w:val="000000" w:themeColor="text1"/>
                <w:sz w:val="28"/>
                <w:szCs w:val="28"/>
              </w:rPr>
              <w:t>635 обучающихся 5,6,7 кл. пилотных школ осваивают ФГОС ООО, что составляет 59,3 % от общей численности обучающихся второго уровня. Для сопровождения ФГОС ООО также разработана Программа. В экспериментальных классах</w:t>
            </w:r>
            <w:r>
              <w:rPr>
                <w:rFonts w:ascii="Times New Roman" w:hAnsi="Times New Roman" w:cs="Times New Roman"/>
                <w:color w:val="000000" w:themeColor="text1"/>
                <w:sz w:val="28"/>
                <w:szCs w:val="28"/>
              </w:rPr>
              <w:t xml:space="preserve"> </w:t>
            </w:r>
            <w:r w:rsidRPr="00F2082E">
              <w:rPr>
                <w:rFonts w:ascii="Times New Roman" w:hAnsi="Times New Roman" w:cs="Times New Roman"/>
                <w:color w:val="000000" w:themeColor="text1"/>
                <w:sz w:val="28"/>
                <w:szCs w:val="28"/>
              </w:rPr>
              <w:t xml:space="preserve"> администрацией школ разработаны учебные планы, образовательные программы основного общего образования, планы внеурочной деятельности, планы-графики повышения квалификации педагогических работников школ. Обучение в «пилотных» классах проводится по учебным изданиям, содержание которых соответствует ФГОС ООО.</w:t>
            </w:r>
          </w:p>
          <w:p w:rsidR="00CD6613" w:rsidRPr="009408B4" w:rsidRDefault="00CD6613" w:rsidP="00CD6613">
            <w:pPr>
              <w:ind w:firstLine="708"/>
              <w:jc w:val="both"/>
              <w:rPr>
                <w:rFonts w:ascii="Times New Roman" w:hAnsi="Times New Roman" w:cs="Times New Roman"/>
                <w:sz w:val="28"/>
                <w:szCs w:val="28"/>
              </w:rPr>
            </w:pPr>
            <w:r w:rsidRPr="00A560E5">
              <w:rPr>
                <w:rFonts w:ascii="Times New Roman" w:hAnsi="Times New Roman" w:cs="Times New Roman"/>
                <w:sz w:val="28"/>
                <w:szCs w:val="28"/>
              </w:rPr>
              <w:t xml:space="preserve">В нашем районе 14 средних школ, профильное обучение организовано в </w:t>
            </w:r>
            <w:r w:rsidRPr="009408B4">
              <w:rPr>
                <w:rFonts w:ascii="Times New Roman" w:hAnsi="Times New Roman" w:cs="Times New Roman"/>
                <w:sz w:val="28"/>
                <w:szCs w:val="28"/>
              </w:rPr>
              <w:t xml:space="preserve">3 </w:t>
            </w:r>
            <w:r w:rsidRPr="00A560E5">
              <w:rPr>
                <w:rFonts w:ascii="Times New Roman" w:hAnsi="Times New Roman" w:cs="Times New Roman"/>
                <w:sz w:val="28"/>
                <w:szCs w:val="28"/>
              </w:rPr>
              <w:t>школах</w:t>
            </w:r>
            <w:r>
              <w:rPr>
                <w:rFonts w:ascii="Times New Roman" w:hAnsi="Times New Roman" w:cs="Times New Roman"/>
                <w:sz w:val="28"/>
                <w:szCs w:val="28"/>
              </w:rPr>
              <w:t>. Профильным обучением охвачено 95 обучающихся (48,9% от общего</w:t>
            </w:r>
            <w:r w:rsidRPr="009408B4">
              <w:rPr>
                <w:rFonts w:ascii="Times New Roman" w:hAnsi="Times New Roman" w:cs="Times New Roman"/>
                <w:color w:val="FF0000"/>
                <w:sz w:val="28"/>
                <w:szCs w:val="28"/>
              </w:rPr>
              <w:t xml:space="preserve"> </w:t>
            </w:r>
            <w:r w:rsidRPr="009408B4">
              <w:rPr>
                <w:rFonts w:ascii="Times New Roman" w:hAnsi="Times New Roman" w:cs="Times New Roman"/>
                <w:sz w:val="28"/>
                <w:szCs w:val="28"/>
              </w:rPr>
              <w:t>количества обучающихся 3 уровня (194 чел.)</w:t>
            </w:r>
            <w:r>
              <w:rPr>
                <w:rFonts w:ascii="Times New Roman" w:hAnsi="Times New Roman" w:cs="Times New Roman"/>
                <w:sz w:val="28"/>
                <w:szCs w:val="28"/>
              </w:rPr>
              <w:t xml:space="preserve"> по направлениям: физико-математический, химико-биологический, социально-экономический, информационно-технологический, социально-гуманитарный.</w:t>
            </w:r>
          </w:p>
          <w:p w:rsidR="00AD4762" w:rsidRDefault="00AD4762" w:rsidP="00CD6613">
            <w:pPr>
              <w:pStyle w:val="a6"/>
              <w:shd w:val="clear" w:color="auto" w:fill="FFFFFF"/>
              <w:spacing w:before="0" w:beforeAutospacing="0" w:after="0" w:afterAutospacing="0" w:line="300" w:lineRule="atLeast"/>
              <w:ind w:firstLine="426"/>
              <w:jc w:val="both"/>
              <w:textAlignment w:val="baseline"/>
              <w:rPr>
                <w:sz w:val="28"/>
                <w:szCs w:val="28"/>
              </w:rPr>
            </w:pPr>
            <w:r w:rsidRPr="004B273E">
              <w:rPr>
                <w:sz w:val="28"/>
                <w:szCs w:val="28"/>
              </w:rPr>
              <w:t xml:space="preserve">Государственная итоговая аттестация выпускников </w:t>
            </w:r>
            <w:r w:rsidRPr="004B273E">
              <w:rPr>
                <w:sz w:val="28"/>
                <w:szCs w:val="28"/>
                <w:lang w:val="en-US"/>
              </w:rPr>
              <w:t>I</w:t>
            </w:r>
            <w:r w:rsidRPr="004B273E">
              <w:rPr>
                <w:sz w:val="28"/>
                <w:szCs w:val="28"/>
              </w:rPr>
              <w:t>Х, Х</w:t>
            </w:r>
            <w:r w:rsidRPr="004B273E">
              <w:rPr>
                <w:sz w:val="28"/>
                <w:szCs w:val="28"/>
                <w:lang w:val="en-US"/>
              </w:rPr>
              <w:t>I</w:t>
            </w:r>
            <w:r w:rsidRPr="004B273E">
              <w:rPr>
                <w:sz w:val="28"/>
                <w:szCs w:val="28"/>
              </w:rPr>
              <w:t xml:space="preserve"> классов</w:t>
            </w:r>
            <w:r>
              <w:rPr>
                <w:b/>
                <w:sz w:val="28"/>
                <w:szCs w:val="28"/>
              </w:rPr>
              <w:t xml:space="preserve"> </w:t>
            </w:r>
            <w:r>
              <w:rPr>
                <w:sz w:val="28"/>
                <w:szCs w:val="28"/>
              </w:rPr>
              <w:t xml:space="preserve"> образовательных организаций является одной из важнейших составляющих муниципальной системы оценки качества образования.</w:t>
            </w:r>
          </w:p>
          <w:p w:rsidR="004C40B9" w:rsidRPr="00754F04" w:rsidRDefault="004C40B9" w:rsidP="004C40B9">
            <w:pPr>
              <w:widowControl w:val="0"/>
              <w:autoSpaceDE w:val="0"/>
              <w:autoSpaceDN w:val="0"/>
              <w:adjustRightInd w:val="0"/>
              <w:ind w:firstLine="567"/>
              <w:jc w:val="both"/>
              <w:rPr>
                <w:rFonts w:ascii="Times New Roman" w:hAnsi="Times New Roman" w:cs="Times New Roman"/>
                <w:sz w:val="28"/>
                <w:szCs w:val="28"/>
              </w:rPr>
            </w:pPr>
            <w:r w:rsidRPr="00754F04">
              <w:rPr>
                <w:rFonts w:ascii="Times New Roman" w:hAnsi="Times New Roman" w:cs="Times New Roman"/>
                <w:sz w:val="28"/>
                <w:szCs w:val="28"/>
              </w:rPr>
              <w:t xml:space="preserve">Количество выпускников </w:t>
            </w:r>
            <w:r w:rsidRPr="00754F04">
              <w:rPr>
                <w:rFonts w:ascii="Times New Roman" w:hAnsi="Times New Roman" w:cs="Times New Roman"/>
                <w:b/>
                <w:sz w:val="28"/>
                <w:szCs w:val="28"/>
                <w:lang w:val="en-US"/>
              </w:rPr>
              <w:t>I</w:t>
            </w:r>
            <w:r w:rsidRPr="00754F04">
              <w:rPr>
                <w:rFonts w:ascii="Times New Roman" w:hAnsi="Times New Roman" w:cs="Times New Roman"/>
                <w:b/>
                <w:sz w:val="28"/>
                <w:szCs w:val="28"/>
              </w:rPr>
              <w:t xml:space="preserve">Х </w:t>
            </w:r>
            <w:r w:rsidRPr="00754F04">
              <w:rPr>
                <w:rFonts w:ascii="Times New Roman" w:hAnsi="Times New Roman" w:cs="Times New Roman"/>
                <w:sz w:val="28"/>
                <w:szCs w:val="28"/>
              </w:rPr>
              <w:t>классов в этом учебном году 208, в т.ч. 11 выпускников, обучавшихся по адаптированным программам для детей с ОВЗ. К итоговой аттестации было допущено - 196 чел. Не допущен выпускник Кабинетной СОШ</w:t>
            </w:r>
            <w:r>
              <w:rPr>
                <w:rFonts w:ascii="Times New Roman" w:hAnsi="Times New Roman" w:cs="Times New Roman"/>
                <w:sz w:val="28"/>
                <w:szCs w:val="28"/>
              </w:rPr>
              <w:t>.</w:t>
            </w:r>
          </w:p>
          <w:p w:rsidR="004C40B9" w:rsidRDefault="004C40B9" w:rsidP="004C40B9">
            <w:pPr>
              <w:widowControl w:val="0"/>
              <w:autoSpaceDE w:val="0"/>
              <w:autoSpaceDN w:val="0"/>
              <w:adjustRightInd w:val="0"/>
              <w:ind w:firstLine="567"/>
              <w:jc w:val="both"/>
              <w:rPr>
                <w:rFonts w:ascii="Times New Roman" w:hAnsi="Times New Roman" w:cs="Times New Roman"/>
                <w:sz w:val="28"/>
                <w:szCs w:val="28"/>
              </w:rPr>
            </w:pPr>
            <w:r w:rsidRPr="00F2466E">
              <w:rPr>
                <w:rFonts w:ascii="Times New Roman" w:hAnsi="Times New Roman" w:cs="Times New Roman"/>
                <w:sz w:val="28"/>
                <w:szCs w:val="28"/>
              </w:rPr>
              <w:t>Выпускники сдавали два обязательных предмета: русский язык и математику, и предметы по выбору: химия (</w:t>
            </w:r>
            <w:r>
              <w:rPr>
                <w:rFonts w:ascii="Times New Roman" w:hAnsi="Times New Roman" w:cs="Times New Roman"/>
                <w:sz w:val="28"/>
                <w:szCs w:val="28"/>
              </w:rPr>
              <w:t>3</w:t>
            </w:r>
            <w:r w:rsidRPr="00F2466E">
              <w:rPr>
                <w:rFonts w:ascii="Times New Roman" w:hAnsi="Times New Roman" w:cs="Times New Roman"/>
                <w:sz w:val="28"/>
                <w:szCs w:val="28"/>
              </w:rPr>
              <w:t xml:space="preserve"> чел.), обществознание (2</w:t>
            </w:r>
            <w:r>
              <w:rPr>
                <w:rFonts w:ascii="Times New Roman" w:hAnsi="Times New Roman" w:cs="Times New Roman"/>
                <w:sz w:val="28"/>
                <w:szCs w:val="28"/>
              </w:rPr>
              <w:t>8</w:t>
            </w:r>
            <w:r w:rsidRPr="00F2466E">
              <w:rPr>
                <w:rFonts w:ascii="Times New Roman" w:hAnsi="Times New Roman" w:cs="Times New Roman"/>
                <w:sz w:val="28"/>
                <w:szCs w:val="28"/>
              </w:rPr>
              <w:t xml:space="preserve"> чел.),  биология (</w:t>
            </w:r>
            <w:r>
              <w:rPr>
                <w:rFonts w:ascii="Times New Roman" w:hAnsi="Times New Roman" w:cs="Times New Roman"/>
                <w:sz w:val="28"/>
                <w:szCs w:val="28"/>
              </w:rPr>
              <w:t>8</w:t>
            </w:r>
            <w:r w:rsidRPr="00F2466E">
              <w:rPr>
                <w:rFonts w:ascii="Times New Roman" w:hAnsi="Times New Roman" w:cs="Times New Roman"/>
                <w:sz w:val="28"/>
                <w:szCs w:val="28"/>
              </w:rPr>
              <w:t xml:space="preserve"> чел.), физика (1</w:t>
            </w:r>
            <w:r>
              <w:rPr>
                <w:rFonts w:ascii="Times New Roman" w:hAnsi="Times New Roman" w:cs="Times New Roman"/>
                <w:sz w:val="28"/>
                <w:szCs w:val="28"/>
              </w:rPr>
              <w:t>5</w:t>
            </w:r>
            <w:r w:rsidRPr="00F2466E">
              <w:rPr>
                <w:rFonts w:ascii="Times New Roman" w:hAnsi="Times New Roman" w:cs="Times New Roman"/>
                <w:sz w:val="28"/>
                <w:szCs w:val="28"/>
              </w:rPr>
              <w:t xml:space="preserve"> чел.), информатика (15 чел)</w:t>
            </w:r>
            <w:r>
              <w:rPr>
                <w:rFonts w:ascii="Times New Roman" w:hAnsi="Times New Roman" w:cs="Times New Roman"/>
                <w:sz w:val="28"/>
                <w:szCs w:val="28"/>
              </w:rPr>
              <w:t>, литература (1), история (2), английский язык (1)</w:t>
            </w:r>
            <w:r w:rsidRPr="00F2466E">
              <w:rPr>
                <w:rFonts w:ascii="Times New Roman" w:hAnsi="Times New Roman" w:cs="Times New Roman"/>
                <w:sz w:val="28"/>
                <w:szCs w:val="28"/>
              </w:rPr>
              <w:t>.</w:t>
            </w:r>
          </w:p>
          <w:p w:rsidR="00B612F0" w:rsidRPr="00B66D0E" w:rsidRDefault="00B612F0" w:rsidP="00B612F0">
            <w:pPr>
              <w:pStyle w:val="a5"/>
              <w:ind w:left="0" w:firstLine="567"/>
              <w:jc w:val="both"/>
              <w:rPr>
                <w:rFonts w:ascii="Times New Roman" w:hAnsi="Times New Roman" w:cs="Times New Roman"/>
                <w:bCs/>
                <w:iCs/>
                <w:sz w:val="28"/>
                <w:szCs w:val="28"/>
              </w:rPr>
            </w:pPr>
            <w:r w:rsidRPr="003D215C">
              <w:rPr>
                <w:rFonts w:ascii="Times New Roman" w:hAnsi="Times New Roman" w:cs="Times New Roman"/>
                <w:sz w:val="28"/>
                <w:szCs w:val="28"/>
              </w:rPr>
              <w:t>Средний балл ОГЭ  по предметам</w:t>
            </w:r>
            <w:r>
              <w:rPr>
                <w:rFonts w:ascii="Times New Roman" w:hAnsi="Times New Roman" w:cs="Times New Roman"/>
                <w:sz w:val="28"/>
                <w:szCs w:val="28"/>
              </w:rPr>
              <w:t>,</w:t>
            </w:r>
            <w:r w:rsidRPr="003D215C">
              <w:rPr>
                <w:rFonts w:ascii="Times New Roman" w:hAnsi="Times New Roman" w:cs="Times New Roman"/>
                <w:sz w:val="28"/>
                <w:szCs w:val="28"/>
              </w:rPr>
              <w:t xml:space="preserve"> в сравнении с 2014г.</w:t>
            </w:r>
            <w:r>
              <w:rPr>
                <w:rFonts w:ascii="Times New Roman" w:hAnsi="Times New Roman" w:cs="Times New Roman"/>
                <w:sz w:val="28"/>
                <w:szCs w:val="28"/>
              </w:rPr>
              <w:t>,</w:t>
            </w:r>
            <w:r w:rsidRPr="003D215C">
              <w:rPr>
                <w:rFonts w:ascii="Times New Roman" w:hAnsi="Times New Roman" w:cs="Times New Roman"/>
                <w:sz w:val="28"/>
                <w:szCs w:val="28"/>
              </w:rPr>
              <w:t xml:space="preserve"> выше по четырем предметам (русский язык, математика, информатика и ИКТ, химия), по трем предметам ниже (обществознание,</w:t>
            </w:r>
            <w:r>
              <w:rPr>
                <w:rFonts w:ascii="Times New Roman" w:hAnsi="Times New Roman" w:cs="Times New Roman"/>
                <w:sz w:val="28"/>
                <w:szCs w:val="28"/>
              </w:rPr>
              <w:t xml:space="preserve"> </w:t>
            </w:r>
            <w:r w:rsidRPr="003D215C">
              <w:rPr>
                <w:rFonts w:ascii="Times New Roman" w:hAnsi="Times New Roman" w:cs="Times New Roman"/>
                <w:sz w:val="28"/>
                <w:szCs w:val="28"/>
              </w:rPr>
              <w:t>биология,</w:t>
            </w:r>
            <w:r>
              <w:rPr>
                <w:rFonts w:ascii="Times New Roman" w:hAnsi="Times New Roman" w:cs="Times New Roman"/>
                <w:sz w:val="28"/>
                <w:szCs w:val="28"/>
              </w:rPr>
              <w:t xml:space="preserve"> </w:t>
            </w:r>
            <w:r w:rsidRPr="003D215C">
              <w:rPr>
                <w:rFonts w:ascii="Times New Roman" w:hAnsi="Times New Roman" w:cs="Times New Roman"/>
                <w:sz w:val="28"/>
                <w:szCs w:val="28"/>
              </w:rPr>
              <w:t>физика</w:t>
            </w:r>
            <w:r>
              <w:rPr>
                <w:rFonts w:ascii="Times New Roman" w:hAnsi="Times New Roman" w:cs="Times New Roman"/>
                <w:sz w:val="28"/>
                <w:szCs w:val="28"/>
              </w:rPr>
              <w:t>)</w:t>
            </w:r>
            <w:r w:rsidRPr="003D215C">
              <w:rPr>
                <w:rFonts w:ascii="Times New Roman" w:hAnsi="Times New Roman" w:cs="Times New Roman"/>
                <w:sz w:val="28"/>
                <w:szCs w:val="28"/>
              </w:rPr>
              <w:t xml:space="preserve"> </w:t>
            </w:r>
            <w:r w:rsidRPr="00B66D0E">
              <w:rPr>
                <w:rFonts w:ascii="Times New Roman" w:hAnsi="Times New Roman" w:cs="Times New Roman"/>
                <w:bCs/>
                <w:iCs/>
                <w:sz w:val="28"/>
                <w:szCs w:val="28"/>
              </w:rPr>
              <w:t>Семь образовательных организаций имеют выпускников, которые получили максимальные баллы на ОГЭ: СОШ №1- 7 лучших результатов по 6 предметам, Чулымский лицей  - 4 лучших результатов по 4 предметам,  Ужанихинская СОШ - 5 лучших результата по 3 предметам, Чикманская СОШ - 4 лучших результата по 2 предметам, Серебрянская СОШ, Куликовская, Алексеевская ООШ -1 лучший результат по 1 предмету</w:t>
            </w:r>
            <w:r>
              <w:rPr>
                <w:rFonts w:ascii="Times New Roman" w:hAnsi="Times New Roman" w:cs="Times New Roman"/>
                <w:bCs/>
                <w:iCs/>
                <w:sz w:val="28"/>
                <w:szCs w:val="28"/>
              </w:rPr>
              <w:t>.</w:t>
            </w:r>
            <w:r w:rsidRPr="00B66D0E">
              <w:rPr>
                <w:rFonts w:ascii="Times New Roman" w:hAnsi="Times New Roman" w:cs="Times New Roman"/>
                <w:bCs/>
                <w:iCs/>
                <w:sz w:val="28"/>
                <w:szCs w:val="28"/>
              </w:rPr>
              <w:t xml:space="preserve"> Пять образовательных организаций имеют выпускников, которые имеют баллы по обязательным предметам выше районного показателя:</w:t>
            </w:r>
            <w:r w:rsidR="00AE7D47">
              <w:rPr>
                <w:rFonts w:ascii="Times New Roman" w:hAnsi="Times New Roman" w:cs="Times New Roman"/>
                <w:bCs/>
                <w:iCs/>
                <w:sz w:val="28"/>
                <w:szCs w:val="28"/>
              </w:rPr>
              <w:t xml:space="preserve"> </w:t>
            </w:r>
            <w:r w:rsidRPr="00B66D0E">
              <w:rPr>
                <w:rFonts w:ascii="Times New Roman" w:hAnsi="Times New Roman" w:cs="Times New Roman"/>
                <w:bCs/>
                <w:iCs/>
                <w:sz w:val="28"/>
                <w:szCs w:val="28"/>
              </w:rPr>
              <w:t>СОШ №1,Чулымский лицей, Чикманская СОШ, Ужанихинская СОШ, Куликовская СОШ.</w:t>
            </w:r>
          </w:p>
          <w:p w:rsidR="00B612F0" w:rsidRDefault="00B612F0" w:rsidP="00B612F0">
            <w:pPr>
              <w:widowControl w:val="0"/>
              <w:autoSpaceDE w:val="0"/>
              <w:autoSpaceDN w:val="0"/>
              <w:adjustRightInd w:val="0"/>
              <w:ind w:firstLine="567"/>
              <w:jc w:val="both"/>
              <w:rPr>
                <w:rFonts w:ascii="Times New Roman" w:hAnsi="Times New Roman" w:cs="Times New Roman"/>
                <w:sz w:val="28"/>
                <w:szCs w:val="28"/>
              </w:rPr>
            </w:pPr>
            <w:r w:rsidRPr="00FC788B">
              <w:rPr>
                <w:rFonts w:ascii="Times New Roman" w:hAnsi="Times New Roman" w:cs="Times New Roman"/>
                <w:sz w:val="28"/>
                <w:szCs w:val="28"/>
              </w:rPr>
              <w:t>Получили аттестат 19</w:t>
            </w:r>
            <w:r>
              <w:rPr>
                <w:rFonts w:ascii="Times New Roman" w:hAnsi="Times New Roman" w:cs="Times New Roman"/>
                <w:sz w:val="28"/>
                <w:szCs w:val="28"/>
              </w:rPr>
              <w:t>6</w:t>
            </w:r>
            <w:r w:rsidRPr="00FC788B">
              <w:rPr>
                <w:rFonts w:ascii="Times New Roman" w:hAnsi="Times New Roman" w:cs="Times New Roman"/>
                <w:sz w:val="28"/>
                <w:szCs w:val="28"/>
              </w:rPr>
              <w:t xml:space="preserve"> выпускников </w:t>
            </w:r>
            <w:r w:rsidRPr="00FC788B">
              <w:rPr>
                <w:rFonts w:ascii="Times New Roman" w:hAnsi="Times New Roman" w:cs="Times New Roman"/>
                <w:sz w:val="28"/>
                <w:szCs w:val="28"/>
                <w:lang w:val="en-US"/>
              </w:rPr>
              <w:t>I</w:t>
            </w:r>
            <w:r w:rsidRPr="00FC788B">
              <w:rPr>
                <w:rFonts w:ascii="Times New Roman" w:hAnsi="Times New Roman" w:cs="Times New Roman"/>
                <w:sz w:val="28"/>
                <w:szCs w:val="28"/>
              </w:rPr>
              <w:t>Х</w:t>
            </w:r>
            <w:r w:rsidRPr="00FC788B">
              <w:rPr>
                <w:rFonts w:ascii="Times New Roman" w:hAnsi="Times New Roman" w:cs="Times New Roman"/>
                <w:b/>
                <w:sz w:val="28"/>
                <w:szCs w:val="28"/>
              </w:rPr>
              <w:t xml:space="preserve"> </w:t>
            </w:r>
            <w:r w:rsidRPr="00FC788B">
              <w:rPr>
                <w:rFonts w:ascii="Times New Roman" w:hAnsi="Times New Roman" w:cs="Times New Roman"/>
                <w:sz w:val="28"/>
                <w:szCs w:val="28"/>
              </w:rPr>
              <w:t>кл.,</w:t>
            </w:r>
            <w:r w:rsidRPr="00CE7EE4">
              <w:rPr>
                <w:rFonts w:ascii="Times New Roman" w:hAnsi="Times New Roman" w:cs="Times New Roman"/>
                <w:color w:val="FF0000"/>
                <w:sz w:val="28"/>
                <w:szCs w:val="28"/>
              </w:rPr>
              <w:t xml:space="preserve"> </w:t>
            </w:r>
            <w:r w:rsidRPr="00BB3817">
              <w:rPr>
                <w:rFonts w:ascii="Times New Roman" w:hAnsi="Times New Roman" w:cs="Times New Roman"/>
                <w:sz w:val="28"/>
                <w:szCs w:val="28"/>
              </w:rPr>
              <w:t>6 выпускников имеют аттестат с отличием (СОШ №1,</w:t>
            </w:r>
            <w:r>
              <w:rPr>
                <w:rFonts w:ascii="Times New Roman" w:hAnsi="Times New Roman" w:cs="Times New Roman"/>
                <w:sz w:val="28"/>
                <w:szCs w:val="28"/>
              </w:rPr>
              <w:t xml:space="preserve"> </w:t>
            </w:r>
            <w:r w:rsidRPr="00BB3817">
              <w:rPr>
                <w:rFonts w:ascii="Times New Roman" w:hAnsi="Times New Roman" w:cs="Times New Roman"/>
                <w:sz w:val="28"/>
                <w:szCs w:val="28"/>
              </w:rPr>
              <w:t>Серебрянская,</w:t>
            </w:r>
            <w:r>
              <w:rPr>
                <w:rFonts w:ascii="Times New Roman" w:hAnsi="Times New Roman" w:cs="Times New Roman"/>
                <w:sz w:val="28"/>
                <w:szCs w:val="28"/>
              </w:rPr>
              <w:t xml:space="preserve"> </w:t>
            </w:r>
            <w:r w:rsidRPr="00BB3817">
              <w:rPr>
                <w:rFonts w:ascii="Times New Roman" w:hAnsi="Times New Roman" w:cs="Times New Roman"/>
                <w:sz w:val="28"/>
                <w:szCs w:val="28"/>
              </w:rPr>
              <w:t>Ужанихинская,</w:t>
            </w:r>
            <w:r>
              <w:rPr>
                <w:rFonts w:ascii="Times New Roman" w:hAnsi="Times New Roman" w:cs="Times New Roman"/>
                <w:sz w:val="28"/>
                <w:szCs w:val="28"/>
              </w:rPr>
              <w:t xml:space="preserve"> </w:t>
            </w:r>
            <w:r w:rsidRPr="00BB3817">
              <w:rPr>
                <w:rFonts w:ascii="Times New Roman" w:hAnsi="Times New Roman" w:cs="Times New Roman"/>
                <w:sz w:val="28"/>
                <w:szCs w:val="28"/>
              </w:rPr>
              <w:t>Чикманская)</w:t>
            </w:r>
            <w:r>
              <w:rPr>
                <w:rFonts w:ascii="Times New Roman" w:hAnsi="Times New Roman" w:cs="Times New Roman"/>
                <w:sz w:val="28"/>
                <w:szCs w:val="28"/>
              </w:rPr>
              <w:t>.</w:t>
            </w:r>
          </w:p>
          <w:p w:rsidR="00AD4762" w:rsidRPr="004C40B9" w:rsidRDefault="00B612F0" w:rsidP="00B612F0">
            <w:pPr>
              <w:widowControl w:val="0"/>
              <w:autoSpaceDE w:val="0"/>
              <w:autoSpaceDN w:val="0"/>
              <w:adjustRightInd w:val="0"/>
              <w:ind w:firstLine="567"/>
              <w:jc w:val="both"/>
              <w:rPr>
                <w:rFonts w:ascii="Times New Roman" w:hAnsi="Times New Roman" w:cs="Times New Roman"/>
                <w:color w:val="FF0000"/>
                <w:sz w:val="28"/>
                <w:szCs w:val="28"/>
              </w:rPr>
            </w:pPr>
            <w:r w:rsidRPr="009F2CBB">
              <w:rPr>
                <w:rFonts w:ascii="Times New Roman" w:hAnsi="Times New Roman" w:cs="Times New Roman"/>
                <w:sz w:val="28"/>
                <w:szCs w:val="28"/>
              </w:rPr>
              <w:t>К государственной итоговой аттестации выпускников Х</w:t>
            </w:r>
            <w:r w:rsidRPr="009F2CBB">
              <w:rPr>
                <w:rFonts w:ascii="Times New Roman" w:hAnsi="Times New Roman" w:cs="Times New Roman"/>
                <w:sz w:val="28"/>
                <w:szCs w:val="28"/>
                <w:lang w:val="en-US"/>
              </w:rPr>
              <w:t>I</w:t>
            </w:r>
            <w:r w:rsidRPr="009F2CBB">
              <w:rPr>
                <w:rFonts w:ascii="Times New Roman" w:hAnsi="Times New Roman" w:cs="Times New Roman"/>
                <w:sz w:val="28"/>
                <w:szCs w:val="28"/>
              </w:rPr>
              <w:t xml:space="preserve"> кл. было допущено </w:t>
            </w:r>
            <w:r>
              <w:rPr>
                <w:rFonts w:ascii="Times New Roman" w:hAnsi="Times New Roman" w:cs="Times New Roman"/>
                <w:sz w:val="28"/>
                <w:szCs w:val="28"/>
              </w:rPr>
              <w:t>98</w:t>
            </w:r>
            <w:r w:rsidRPr="009F2CBB">
              <w:rPr>
                <w:rFonts w:ascii="Times New Roman" w:hAnsi="Times New Roman" w:cs="Times New Roman"/>
                <w:sz w:val="28"/>
                <w:szCs w:val="28"/>
              </w:rPr>
              <w:t xml:space="preserve"> выпускников</w:t>
            </w:r>
            <w:r w:rsidR="00AD4762" w:rsidRPr="004C40B9">
              <w:rPr>
                <w:rFonts w:ascii="Times New Roman" w:hAnsi="Times New Roman" w:cs="Times New Roman"/>
                <w:color w:val="FF0000"/>
                <w:sz w:val="28"/>
                <w:szCs w:val="28"/>
              </w:rPr>
              <w:t>.</w:t>
            </w:r>
          </w:p>
          <w:p w:rsidR="00B612F0" w:rsidRDefault="00B612F0" w:rsidP="00B612F0">
            <w:pPr>
              <w:widowControl w:val="0"/>
              <w:autoSpaceDE w:val="0"/>
              <w:autoSpaceDN w:val="0"/>
              <w:adjustRightInd w:val="0"/>
              <w:ind w:firstLine="567"/>
              <w:jc w:val="both"/>
              <w:rPr>
                <w:rFonts w:ascii="Times New Roman" w:hAnsi="Times New Roman" w:cs="Times New Roman"/>
                <w:sz w:val="28"/>
                <w:szCs w:val="28"/>
              </w:rPr>
            </w:pPr>
            <w:r w:rsidRPr="009F2CBB">
              <w:rPr>
                <w:rFonts w:ascii="Times New Roman" w:hAnsi="Times New Roman" w:cs="Times New Roman"/>
                <w:sz w:val="28"/>
                <w:szCs w:val="28"/>
              </w:rPr>
              <w:t>Выпускники сдавали два обязательных предмета: русский язык и математику на базовом</w:t>
            </w:r>
            <w:r>
              <w:rPr>
                <w:rFonts w:ascii="Times New Roman" w:hAnsi="Times New Roman" w:cs="Times New Roman"/>
                <w:sz w:val="28"/>
                <w:szCs w:val="28"/>
              </w:rPr>
              <w:t xml:space="preserve"> (77%)</w:t>
            </w:r>
            <w:r w:rsidRPr="009F2CBB">
              <w:rPr>
                <w:rFonts w:ascii="Times New Roman" w:hAnsi="Times New Roman" w:cs="Times New Roman"/>
                <w:sz w:val="28"/>
                <w:szCs w:val="28"/>
              </w:rPr>
              <w:t xml:space="preserve"> и профильном</w:t>
            </w:r>
            <w:r>
              <w:rPr>
                <w:rFonts w:ascii="Times New Roman" w:hAnsi="Times New Roman" w:cs="Times New Roman"/>
                <w:sz w:val="28"/>
                <w:szCs w:val="28"/>
              </w:rPr>
              <w:t xml:space="preserve"> (71%)</w:t>
            </w:r>
            <w:r w:rsidRPr="009F2CBB">
              <w:rPr>
                <w:rFonts w:ascii="Times New Roman" w:hAnsi="Times New Roman" w:cs="Times New Roman"/>
                <w:sz w:val="28"/>
                <w:szCs w:val="28"/>
              </w:rPr>
              <w:t xml:space="preserve"> уровнях, и предметы по выбору: </w:t>
            </w:r>
            <w:r w:rsidRPr="00660A51">
              <w:rPr>
                <w:rFonts w:ascii="Times New Roman" w:hAnsi="Times New Roman" w:cs="Times New Roman"/>
                <w:sz w:val="28"/>
                <w:szCs w:val="28"/>
              </w:rPr>
              <w:t>3% выпускников сдавали английский язык, 2% -</w:t>
            </w:r>
            <w:r>
              <w:rPr>
                <w:rFonts w:ascii="Times New Roman" w:hAnsi="Times New Roman" w:cs="Times New Roman"/>
                <w:sz w:val="28"/>
                <w:szCs w:val="28"/>
              </w:rPr>
              <w:t xml:space="preserve"> </w:t>
            </w:r>
            <w:r w:rsidRPr="00660A51">
              <w:rPr>
                <w:rFonts w:ascii="Times New Roman" w:hAnsi="Times New Roman" w:cs="Times New Roman"/>
                <w:sz w:val="28"/>
                <w:szCs w:val="28"/>
              </w:rPr>
              <w:t>географию, 9% -</w:t>
            </w:r>
            <w:r>
              <w:rPr>
                <w:rFonts w:ascii="Times New Roman" w:hAnsi="Times New Roman" w:cs="Times New Roman"/>
                <w:sz w:val="28"/>
                <w:szCs w:val="28"/>
              </w:rPr>
              <w:t xml:space="preserve"> </w:t>
            </w:r>
            <w:r w:rsidRPr="00660A51">
              <w:rPr>
                <w:rFonts w:ascii="Times New Roman" w:hAnsi="Times New Roman" w:cs="Times New Roman"/>
                <w:sz w:val="28"/>
                <w:szCs w:val="28"/>
              </w:rPr>
              <w:t xml:space="preserve">химию, 4% - </w:t>
            </w:r>
            <w:r w:rsidRPr="00660A51">
              <w:rPr>
                <w:rFonts w:ascii="Times New Roman" w:hAnsi="Times New Roman" w:cs="Times New Roman"/>
                <w:sz w:val="28"/>
                <w:szCs w:val="28"/>
              </w:rPr>
              <w:lastRenderedPageBreak/>
              <w:t>литературу, 8% - информатику, 25% - физику, 21%</w:t>
            </w:r>
            <w:r>
              <w:rPr>
                <w:rFonts w:ascii="Times New Roman" w:hAnsi="Times New Roman" w:cs="Times New Roman"/>
                <w:sz w:val="28"/>
                <w:szCs w:val="28"/>
              </w:rPr>
              <w:t xml:space="preserve"> </w:t>
            </w:r>
            <w:r w:rsidRPr="00660A51">
              <w:rPr>
                <w:rFonts w:ascii="Times New Roman" w:hAnsi="Times New Roman" w:cs="Times New Roman"/>
                <w:sz w:val="28"/>
                <w:szCs w:val="28"/>
              </w:rPr>
              <w:t>- биологию, 21 %</w:t>
            </w:r>
            <w:r>
              <w:rPr>
                <w:rFonts w:ascii="Times New Roman" w:hAnsi="Times New Roman" w:cs="Times New Roman"/>
                <w:sz w:val="28"/>
                <w:szCs w:val="28"/>
              </w:rPr>
              <w:t xml:space="preserve"> </w:t>
            </w:r>
            <w:r w:rsidRPr="00660A51">
              <w:rPr>
                <w:rFonts w:ascii="Times New Roman" w:hAnsi="Times New Roman" w:cs="Times New Roman"/>
                <w:sz w:val="28"/>
                <w:szCs w:val="28"/>
              </w:rPr>
              <w:t>- историю, 67 % - обществознание.</w:t>
            </w:r>
          </w:p>
          <w:p w:rsidR="00B612F0" w:rsidRDefault="00B612F0" w:rsidP="00B612F0">
            <w:pPr>
              <w:widowControl w:val="0"/>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ЕГЭ от 90 баллов и выше набрали 8 выпускников по русскому языку, от 60 баллов до 90 баллов 26 выпускников по химии, физике обществознанию, математике (профильный уровень), истории, информатике и ИКТ, биологии, английскому языку.</w:t>
            </w:r>
          </w:p>
          <w:p w:rsidR="00B612F0" w:rsidRPr="00CE7EE4" w:rsidRDefault="00B612F0" w:rsidP="00B612F0">
            <w:pPr>
              <w:widowControl w:val="0"/>
              <w:autoSpaceDE w:val="0"/>
              <w:autoSpaceDN w:val="0"/>
              <w:adjustRightInd w:val="0"/>
              <w:ind w:firstLine="567"/>
              <w:jc w:val="both"/>
              <w:rPr>
                <w:rFonts w:ascii="Times New Roman" w:hAnsi="Times New Roman" w:cs="Times New Roman"/>
                <w:color w:val="FF0000"/>
                <w:sz w:val="28"/>
                <w:szCs w:val="28"/>
              </w:rPr>
            </w:pPr>
            <w:r w:rsidRPr="005D7E39">
              <w:rPr>
                <w:rFonts w:ascii="Times New Roman" w:hAnsi="Times New Roman" w:cs="Times New Roman"/>
                <w:sz w:val="28"/>
                <w:szCs w:val="28"/>
              </w:rPr>
              <w:t xml:space="preserve">По результатам ЕГЭ по русскому языку </w:t>
            </w:r>
            <w:r w:rsidRPr="003868F7">
              <w:rPr>
                <w:rFonts w:ascii="Times New Roman" w:hAnsi="Times New Roman" w:cs="Times New Roman"/>
                <w:sz w:val="28"/>
                <w:szCs w:val="28"/>
              </w:rPr>
              <w:t>8 выпускников набрали более 90</w:t>
            </w:r>
            <w:r w:rsidRPr="005D7E39">
              <w:rPr>
                <w:rFonts w:ascii="Times New Roman" w:hAnsi="Times New Roman" w:cs="Times New Roman"/>
                <w:sz w:val="28"/>
                <w:szCs w:val="28"/>
              </w:rPr>
              <w:t xml:space="preserve"> баллов</w:t>
            </w:r>
            <w:r>
              <w:rPr>
                <w:rFonts w:ascii="Times New Roman" w:hAnsi="Times New Roman" w:cs="Times New Roman"/>
                <w:sz w:val="28"/>
                <w:szCs w:val="28"/>
              </w:rPr>
              <w:t xml:space="preserve">, 61 выпускник от 60 до </w:t>
            </w:r>
            <w:r w:rsidRPr="00083E91">
              <w:rPr>
                <w:rFonts w:ascii="Times New Roman" w:hAnsi="Times New Roman" w:cs="Times New Roman"/>
                <w:sz w:val="28"/>
                <w:szCs w:val="28"/>
              </w:rPr>
              <w:t>87 баллов.</w:t>
            </w:r>
          </w:p>
          <w:p w:rsidR="004C40B9" w:rsidRDefault="00B612F0" w:rsidP="00586A3E">
            <w:pPr>
              <w:ind w:firstLine="567"/>
              <w:jc w:val="both"/>
              <w:rPr>
                <w:rFonts w:ascii="Times New Roman" w:hAnsi="Times New Roman" w:cs="Times New Roman"/>
                <w:sz w:val="28"/>
                <w:szCs w:val="28"/>
              </w:rPr>
            </w:pPr>
            <w:r w:rsidRPr="005D7E39">
              <w:rPr>
                <w:rFonts w:ascii="Times New Roman" w:hAnsi="Times New Roman" w:cs="Times New Roman"/>
                <w:sz w:val="28"/>
                <w:szCs w:val="28"/>
              </w:rPr>
              <w:t xml:space="preserve">По результатам ЕГЭ по математике (профильный уровень) 5 выпускников набрали от 70 до 78 баллов, более 80 баллов набрано не было. Сравнивая  районный средний балл по предметам в 2015г.  с 2014г., отмечается  </w:t>
            </w:r>
            <w:r w:rsidRPr="00EA088E">
              <w:rPr>
                <w:rFonts w:ascii="Times New Roman" w:hAnsi="Times New Roman" w:cs="Times New Roman"/>
                <w:i/>
                <w:sz w:val="28"/>
                <w:szCs w:val="28"/>
              </w:rPr>
              <w:t>положительная динамика</w:t>
            </w:r>
            <w:r>
              <w:rPr>
                <w:rFonts w:ascii="Times New Roman" w:hAnsi="Times New Roman" w:cs="Times New Roman"/>
                <w:sz w:val="28"/>
                <w:szCs w:val="28"/>
              </w:rPr>
              <w:t xml:space="preserve"> </w:t>
            </w:r>
            <w:r w:rsidRPr="005D7E39">
              <w:rPr>
                <w:rFonts w:ascii="Times New Roman" w:hAnsi="Times New Roman" w:cs="Times New Roman"/>
                <w:sz w:val="28"/>
                <w:szCs w:val="28"/>
              </w:rPr>
              <w:t>по семи предметам: русский язык</w:t>
            </w:r>
            <w:r>
              <w:rPr>
                <w:rFonts w:ascii="Times New Roman" w:hAnsi="Times New Roman" w:cs="Times New Roman"/>
                <w:sz w:val="28"/>
                <w:szCs w:val="28"/>
              </w:rPr>
              <w:t xml:space="preserve"> </w:t>
            </w:r>
            <w:r w:rsidRPr="005D7E39">
              <w:rPr>
                <w:rFonts w:ascii="Times New Roman" w:hAnsi="Times New Roman" w:cs="Times New Roman"/>
                <w:sz w:val="28"/>
                <w:szCs w:val="28"/>
              </w:rPr>
              <w:t xml:space="preserve">(+6б.), физика (+5б.), химия (+10б.),  обществознание (+3б.), литература (+11б.), география (+4б.), английский (+17б.), </w:t>
            </w:r>
            <w:r w:rsidRPr="005D7E39">
              <w:rPr>
                <w:rFonts w:ascii="Times New Roman" w:hAnsi="Times New Roman" w:cs="Times New Roman"/>
                <w:i/>
                <w:sz w:val="28"/>
                <w:szCs w:val="28"/>
              </w:rPr>
              <w:t>снижение</w:t>
            </w:r>
            <w:r w:rsidRPr="005D7E39">
              <w:rPr>
                <w:rFonts w:ascii="Times New Roman" w:hAnsi="Times New Roman" w:cs="Times New Roman"/>
                <w:sz w:val="28"/>
                <w:szCs w:val="28"/>
              </w:rPr>
              <w:t xml:space="preserve"> по информатике (-6б.), биологии (-1б.). По истории и математике </w:t>
            </w:r>
            <w:r>
              <w:rPr>
                <w:rFonts w:ascii="Times New Roman" w:hAnsi="Times New Roman" w:cs="Times New Roman"/>
                <w:sz w:val="28"/>
                <w:szCs w:val="28"/>
              </w:rPr>
              <w:t>не изменился</w:t>
            </w:r>
            <w:r w:rsidRPr="005D7E39">
              <w:rPr>
                <w:rFonts w:ascii="Times New Roman" w:hAnsi="Times New Roman" w:cs="Times New Roman"/>
                <w:sz w:val="28"/>
                <w:szCs w:val="28"/>
              </w:rPr>
              <w:t xml:space="preserve">. </w:t>
            </w:r>
            <w:r w:rsidRPr="00700B05">
              <w:rPr>
                <w:rFonts w:ascii="Times New Roman" w:hAnsi="Times New Roman" w:cs="Times New Roman"/>
                <w:sz w:val="28"/>
                <w:szCs w:val="28"/>
              </w:rPr>
              <w:t xml:space="preserve">Средний балл по предметам в районе </w:t>
            </w:r>
            <w:r w:rsidRPr="00700B05">
              <w:rPr>
                <w:rFonts w:ascii="Times New Roman" w:hAnsi="Times New Roman" w:cs="Times New Roman"/>
                <w:i/>
                <w:sz w:val="28"/>
                <w:szCs w:val="28"/>
              </w:rPr>
              <w:t>ниже</w:t>
            </w:r>
            <w:r w:rsidRPr="00700B05">
              <w:rPr>
                <w:rFonts w:ascii="Times New Roman" w:hAnsi="Times New Roman" w:cs="Times New Roman"/>
                <w:sz w:val="28"/>
                <w:szCs w:val="28"/>
              </w:rPr>
              <w:t xml:space="preserve"> в сравнении со средним баллом по Новосибирской области</w:t>
            </w:r>
            <w:r>
              <w:rPr>
                <w:rFonts w:ascii="Times New Roman" w:hAnsi="Times New Roman" w:cs="Times New Roman"/>
                <w:sz w:val="28"/>
                <w:szCs w:val="28"/>
              </w:rPr>
              <w:t xml:space="preserve"> </w:t>
            </w:r>
            <w:r w:rsidRPr="00700B05">
              <w:rPr>
                <w:rFonts w:ascii="Times New Roman" w:hAnsi="Times New Roman" w:cs="Times New Roman"/>
                <w:sz w:val="28"/>
                <w:szCs w:val="28"/>
              </w:rPr>
              <w:t xml:space="preserve"> по</w:t>
            </w:r>
            <w:r>
              <w:rPr>
                <w:rFonts w:ascii="Times New Roman" w:hAnsi="Times New Roman" w:cs="Times New Roman"/>
                <w:sz w:val="28"/>
                <w:szCs w:val="28"/>
              </w:rPr>
              <w:t xml:space="preserve"> </w:t>
            </w:r>
            <w:r w:rsidR="00AE7D47">
              <w:rPr>
                <w:rFonts w:ascii="Times New Roman" w:hAnsi="Times New Roman" w:cs="Times New Roman"/>
                <w:sz w:val="28"/>
                <w:szCs w:val="28"/>
              </w:rPr>
              <w:t>8</w:t>
            </w:r>
            <w:r>
              <w:rPr>
                <w:rFonts w:ascii="Times New Roman" w:hAnsi="Times New Roman" w:cs="Times New Roman"/>
                <w:sz w:val="28"/>
                <w:szCs w:val="28"/>
              </w:rPr>
              <w:t xml:space="preserve"> предметам:</w:t>
            </w:r>
            <w:r w:rsidRPr="00700B05">
              <w:rPr>
                <w:rFonts w:ascii="Times New Roman" w:hAnsi="Times New Roman" w:cs="Times New Roman"/>
                <w:sz w:val="28"/>
                <w:szCs w:val="28"/>
              </w:rPr>
              <w:t xml:space="preserve"> математике (профильный уровень), русскому языку, химии, физике, истории, английскому языку,</w:t>
            </w:r>
            <w:r w:rsidR="00AE7D47">
              <w:rPr>
                <w:rFonts w:ascii="Times New Roman" w:hAnsi="Times New Roman" w:cs="Times New Roman"/>
                <w:sz w:val="28"/>
                <w:szCs w:val="28"/>
              </w:rPr>
              <w:t xml:space="preserve"> биология, обществознание</w:t>
            </w:r>
            <w:r w:rsidRPr="00700B05">
              <w:rPr>
                <w:rFonts w:ascii="Times New Roman" w:hAnsi="Times New Roman" w:cs="Times New Roman"/>
                <w:sz w:val="28"/>
                <w:szCs w:val="28"/>
              </w:rPr>
              <w:t xml:space="preserve"> </w:t>
            </w:r>
            <w:r w:rsidRPr="00700B05">
              <w:rPr>
                <w:rFonts w:ascii="Times New Roman" w:hAnsi="Times New Roman" w:cs="Times New Roman"/>
                <w:i/>
                <w:sz w:val="28"/>
                <w:szCs w:val="28"/>
              </w:rPr>
              <w:t>выше</w:t>
            </w:r>
            <w:r w:rsidRPr="00700B05">
              <w:rPr>
                <w:rFonts w:ascii="Times New Roman" w:hAnsi="Times New Roman" w:cs="Times New Roman"/>
                <w:sz w:val="28"/>
                <w:szCs w:val="28"/>
              </w:rPr>
              <w:t xml:space="preserve"> по литературе на </w:t>
            </w:r>
            <w:r w:rsidR="00AE7D47">
              <w:rPr>
                <w:rFonts w:ascii="Times New Roman" w:hAnsi="Times New Roman" w:cs="Times New Roman"/>
                <w:sz w:val="28"/>
                <w:szCs w:val="28"/>
              </w:rPr>
              <w:t>3</w:t>
            </w:r>
            <w:r w:rsidRPr="00700B05">
              <w:rPr>
                <w:rFonts w:ascii="Times New Roman" w:hAnsi="Times New Roman" w:cs="Times New Roman"/>
                <w:sz w:val="28"/>
                <w:szCs w:val="28"/>
              </w:rPr>
              <w:t xml:space="preserve"> б., по географии на </w:t>
            </w:r>
            <w:r w:rsidR="00AE7D47">
              <w:rPr>
                <w:rFonts w:ascii="Times New Roman" w:hAnsi="Times New Roman" w:cs="Times New Roman"/>
                <w:sz w:val="28"/>
                <w:szCs w:val="28"/>
              </w:rPr>
              <w:t>2</w:t>
            </w:r>
            <w:r w:rsidRPr="00700B05">
              <w:rPr>
                <w:rFonts w:ascii="Times New Roman" w:hAnsi="Times New Roman" w:cs="Times New Roman"/>
                <w:sz w:val="28"/>
                <w:szCs w:val="28"/>
              </w:rPr>
              <w:t xml:space="preserve"> б.</w:t>
            </w:r>
            <w:r>
              <w:rPr>
                <w:rFonts w:ascii="Times New Roman" w:hAnsi="Times New Roman" w:cs="Times New Roman"/>
                <w:sz w:val="28"/>
                <w:szCs w:val="28"/>
              </w:rPr>
              <w:t>,</w:t>
            </w:r>
            <w:r w:rsidRPr="00700B05">
              <w:rPr>
                <w:rFonts w:ascii="Times New Roman" w:hAnsi="Times New Roman" w:cs="Times New Roman"/>
                <w:sz w:val="28"/>
                <w:szCs w:val="28"/>
              </w:rPr>
              <w:t xml:space="preserve"> </w:t>
            </w:r>
            <w:r w:rsidRPr="00700B05">
              <w:rPr>
                <w:rFonts w:ascii="Times New Roman" w:hAnsi="Times New Roman" w:cs="Times New Roman"/>
                <w:i/>
                <w:sz w:val="28"/>
                <w:szCs w:val="28"/>
              </w:rPr>
              <w:t>совпадает</w:t>
            </w:r>
            <w:r>
              <w:rPr>
                <w:rFonts w:ascii="Times New Roman" w:hAnsi="Times New Roman" w:cs="Times New Roman"/>
                <w:sz w:val="28"/>
                <w:szCs w:val="28"/>
              </w:rPr>
              <w:t xml:space="preserve"> с</w:t>
            </w:r>
            <w:r w:rsidRPr="00700B05">
              <w:rPr>
                <w:rFonts w:ascii="Times New Roman" w:hAnsi="Times New Roman" w:cs="Times New Roman"/>
                <w:sz w:val="28"/>
                <w:szCs w:val="28"/>
              </w:rPr>
              <w:t xml:space="preserve"> </w:t>
            </w:r>
            <w:r>
              <w:rPr>
                <w:rFonts w:ascii="Times New Roman" w:hAnsi="Times New Roman" w:cs="Times New Roman"/>
                <w:sz w:val="28"/>
                <w:szCs w:val="28"/>
              </w:rPr>
              <w:t>областным показателем по математике (базовый уровень),  информатике</w:t>
            </w:r>
            <w:r w:rsidRPr="00700B05">
              <w:rPr>
                <w:rFonts w:ascii="Times New Roman" w:hAnsi="Times New Roman" w:cs="Times New Roman"/>
                <w:sz w:val="28"/>
                <w:szCs w:val="28"/>
              </w:rPr>
              <w:t xml:space="preserve"> </w:t>
            </w:r>
            <w:r>
              <w:rPr>
                <w:rFonts w:ascii="Times New Roman" w:hAnsi="Times New Roman" w:cs="Times New Roman"/>
                <w:sz w:val="28"/>
                <w:szCs w:val="28"/>
              </w:rPr>
              <w:t xml:space="preserve"> и ИКТ.</w:t>
            </w:r>
          </w:p>
          <w:p w:rsidR="00B612F0" w:rsidRDefault="00B612F0" w:rsidP="00B612F0">
            <w:pPr>
              <w:widowControl w:val="0"/>
              <w:autoSpaceDE w:val="0"/>
              <w:autoSpaceDN w:val="0"/>
              <w:adjustRightInd w:val="0"/>
              <w:ind w:firstLine="567"/>
              <w:jc w:val="both"/>
              <w:rPr>
                <w:rFonts w:ascii="Times New Roman" w:hAnsi="Times New Roman" w:cs="Times New Roman"/>
                <w:sz w:val="28"/>
                <w:szCs w:val="28"/>
              </w:rPr>
            </w:pPr>
            <w:r w:rsidRPr="003810E2">
              <w:rPr>
                <w:rFonts w:ascii="Times New Roman" w:hAnsi="Times New Roman" w:cs="Times New Roman"/>
                <w:sz w:val="28"/>
                <w:szCs w:val="28"/>
              </w:rPr>
              <w:t xml:space="preserve">Все </w:t>
            </w:r>
            <w:r>
              <w:rPr>
                <w:rFonts w:ascii="Times New Roman" w:hAnsi="Times New Roman" w:cs="Times New Roman"/>
                <w:sz w:val="28"/>
                <w:szCs w:val="28"/>
              </w:rPr>
              <w:t>98</w:t>
            </w:r>
            <w:r w:rsidRPr="003810E2">
              <w:rPr>
                <w:rFonts w:ascii="Times New Roman" w:hAnsi="Times New Roman" w:cs="Times New Roman"/>
                <w:sz w:val="28"/>
                <w:szCs w:val="28"/>
              </w:rPr>
              <w:t xml:space="preserve"> выпускников 11 класса получили аттестаты, 12 </w:t>
            </w:r>
            <w:r>
              <w:rPr>
                <w:rFonts w:ascii="Times New Roman" w:hAnsi="Times New Roman" w:cs="Times New Roman"/>
                <w:sz w:val="28"/>
                <w:szCs w:val="28"/>
              </w:rPr>
              <w:t xml:space="preserve">- </w:t>
            </w:r>
            <w:r w:rsidRPr="003810E2">
              <w:rPr>
                <w:rFonts w:ascii="Times New Roman" w:hAnsi="Times New Roman" w:cs="Times New Roman"/>
                <w:sz w:val="28"/>
                <w:szCs w:val="28"/>
              </w:rPr>
              <w:t>аттестат с отличием</w:t>
            </w:r>
            <w:r>
              <w:rPr>
                <w:rFonts w:ascii="Times New Roman" w:hAnsi="Times New Roman" w:cs="Times New Roman"/>
                <w:sz w:val="28"/>
                <w:szCs w:val="28"/>
              </w:rPr>
              <w:t xml:space="preserve">, 35 выпускников - хорошисты. Таким образом, абсолютная успеваемость составила - 100% (в 2014г. 98,3%), качественная - 47% (в 2014г.- </w:t>
            </w:r>
            <w:r w:rsidRPr="00EA088E">
              <w:rPr>
                <w:rFonts w:ascii="Times New Roman" w:hAnsi="Times New Roman" w:cs="Times New Roman"/>
                <w:color w:val="000000" w:themeColor="text1"/>
                <w:sz w:val="28"/>
                <w:szCs w:val="28"/>
              </w:rPr>
              <w:t>42,6</w:t>
            </w:r>
            <w:r>
              <w:rPr>
                <w:rFonts w:ascii="Times New Roman" w:hAnsi="Times New Roman" w:cs="Times New Roman"/>
                <w:sz w:val="28"/>
                <w:szCs w:val="28"/>
              </w:rPr>
              <w:t xml:space="preserve">%). </w:t>
            </w:r>
          </w:p>
          <w:p w:rsidR="00B612F0" w:rsidRPr="003810E2" w:rsidRDefault="00B612F0" w:rsidP="00B612F0">
            <w:pPr>
              <w:widowControl w:val="0"/>
              <w:autoSpaceDE w:val="0"/>
              <w:autoSpaceDN w:val="0"/>
              <w:adjustRightInd w:val="0"/>
              <w:ind w:firstLine="567"/>
              <w:jc w:val="both"/>
              <w:rPr>
                <w:rFonts w:ascii="Times New Roman" w:hAnsi="Times New Roman" w:cs="Times New Roman"/>
                <w:sz w:val="28"/>
                <w:szCs w:val="28"/>
              </w:rPr>
            </w:pPr>
          </w:p>
          <w:p w:rsidR="002E3AB9" w:rsidRPr="002F79EC" w:rsidRDefault="00D459BC" w:rsidP="005B736D">
            <w:pPr>
              <w:pStyle w:val="a5"/>
              <w:ind w:left="34"/>
              <w:jc w:val="both"/>
              <w:rPr>
                <w:rFonts w:ascii="Times New Roman" w:hAnsi="Times New Roman" w:cs="Times New Roman"/>
                <w:bCs/>
                <w:sz w:val="28"/>
                <w:szCs w:val="28"/>
              </w:rPr>
            </w:pPr>
            <w:r>
              <w:rPr>
                <w:sz w:val="28"/>
                <w:szCs w:val="28"/>
              </w:rPr>
              <w:tab/>
            </w:r>
            <w:r w:rsidRPr="00D459BC">
              <w:rPr>
                <w:rFonts w:ascii="Times New Roman" w:hAnsi="Times New Roman" w:cs="Times New Roman"/>
                <w:bCs/>
                <w:sz w:val="28"/>
                <w:szCs w:val="28"/>
              </w:rPr>
              <w:t>Система дополнительного образования детей Чулымского района представлена различными учреждениями, которые помогают школьникам получать дополнительные образовательные услуги вне школьных программ.  Это ДДТ, ДЮСШ, детская музыкальная школа, отдел молодежи и спорта, культурно-досуговые центры в городе и селе.</w:t>
            </w:r>
            <w:r w:rsidR="007B429B">
              <w:rPr>
                <w:rFonts w:ascii="Times New Roman" w:hAnsi="Times New Roman" w:cs="Times New Roman"/>
                <w:bCs/>
                <w:sz w:val="28"/>
                <w:szCs w:val="28"/>
              </w:rPr>
              <w:t xml:space="preserve"> В целом охват детей, которые занимаются по дополнительным образовательным программам в </w:t>
            </w:r>
            <w:r w:rsidR="007B429B" w:rsidRPr="002F79EC">
              <w:rPr>
                <w:rFonts w:ascii="Times New Roman" w:hAnsi="Times New Roman" w:cs="Times New Roman"/>
                <w:bCs/>
                <w:sz w:val="28"/>
                <w:szCs w:val="28"/>
              </w:rPr>
              <w:t>этих учреждениях</w:t>
            </w:r>
            <w:r w:rsidR="00882848">
              <w:rPr>
                <w:rFonts w:ascii="Times New Roman" w:hAnsi="Times New Roman" w:cs="Times New Roman"/>
                <w:bCs/>
                <w:sz w:val="28"/>
                <w:szCs w:val="28"/>
              </w:rPr>
              <w:t>,</w:t>
            </w:r>
            <w:r w:rsidR="007B429B" w:rsidRPr="002F79EC">
              <w:rPr>
                <w:rFonts w:ascii="Times New Roman" w:hAnsi="Times New Roman" w:cs="Times New Roman"/>
                <w:bCs/>
                <w:sz w:val="28"/>
                <w:szCs w:val="28"/>
              </w:rPr>
              <w:t xml:space="preserve">  составляет </w:t>
            </w:r>
            <w:r w:rsidR="002E3AB9" w:rsidRPr="002F79EC">
              <w:rPr>
                <w:rFonts w:ascii="Times New Roman" w:hAnsi="Times New Roman" w:cs="Times New Roman"/>
                <w:bCs/>
                <w:sz w:val="28"/>
                <w:szCs w:val="28"/>
              </w:rPr>
              <w:t xml:space="preserve">59%. </w:t>
            </w:r>
          </w:p>
          <w:p w:rsidR="00D459BC" w:rsidRDefault="002E3AB9" w:rsidP="005B736D">
            <w:pPr>
              <w:pStyle w:val="a5"/>
              <w:ind w:left="34"/>
              <w:jc w:val="both"/>
              <w:rPr>
                <w:rFonts w:ascii="Times New Roman" w:hAnsi="Times New Roman"/>
                <w:sz w:val="28"/>
                <w:szCs w:val="28"/>
              </w:rPr>
            </w:pPr>
            <w:r>
              <w:rPr>
                <w:rFonts w:ascii="Times New Roman" w:hAnsi="Times New Roman" w:cs="Times New Roman"/>
                <w:bCs/>
                <w:color w:val="FF0000"/>
                <w:sz w:val="28"/>
                <w:szCs w:val="28"/>
              </w:rPr>
              <w:t xml:space="preserve">             </w:t>
            </w:r>
            <w:r w:rsidR="00D459BC">
              <w:rPr>
                <w:sz w:val="28"/>
                <w:szCs w:val="28"/>
              </w:rPr>
              <w:t>Д</w:t>
            </w:r>
            <w:r w:rsidR="00D459BC">
              <w:rPr>
                <w:rFonts w:ascii="Times New Roman" w:hAnsi="Times New Roman"/>
                <w:sz w:val="28"/>
                <w:szCs w:val="28"/>
              </w:rPr>
              <w:t>еятельность ДЮСШ направлена на привлечение подростков к систематическим занятиям спортом, на обеспечение условий для личностного развития детей, укрепление их здоровья, развития морально-волевых качеств, а также на проведение отбора способных, перспективных обучающихся для подготовки высококвалифицированных спортсменов. В 2014-2015 уч.г. в учреждении обучалось 379 чел. (в 2013-2014-450 чел., в 2012-2013-434 чел.).  80 воспитанников ДЮСШ в 2014-2015 уч.году выполнили  квалификационные спортивные разряды.  В 2014г. –их было 63. Общее количество разрядников в ДЮСШ составляет 127 обучающихся.</w:t>
            </w:r>
          </w:p>
          <w:p w:rsidR="00D459BC" w:rsidRPr="00D459BC" w:rsidRDefault="00D459BC" w:rsidP="005B736D">
            <w:pPr>
              <w:pStyle w:val="a5"/>
              <w:ind w:left="0" w:firstLine="601"/>
              <w:jc w:val="both"/>
              <w:rPr>
                <w:rFonts w:ascii="Times New Roman" w:hAnsi="Times New Roman" w:cs="Times New Roman"/>
                <w:sz w:val="28"/>
                <w:szCs w:val="28"/>
              </w:rPr>
            </w:pPr>
            <w:r w:rsidRPr="00D459BC">
              <w:rPr>
                <w:rFonts w:ascii="Times New Roman" w:hAnsi="Times New Roman" w:cs="Times New Roman"/>
                <w:sz w:val="28"/>
                <w:szCs w:val="28"/>
              </w:rPr>
              <w:t>Из 18 тренеров – преподавателей -5 имеют высшую категорию и 10 –первую. Педагоги систематически работают над повышением своего профессионального мастерства.</w:t>
            </w:r>
          </w:p>
          <w:p w:rsidR="005B736D" w:rsidRDefault="00D459BC" w:rsidP="005B736D">
            <w:pPr>
              <w:ind w:left="34" w:firstLine="567"/>
              <w:jc w:val="both"/>
              <w:rPr>
                <w:rFonts w:ascii="Times New Roman" w:hAnsi="Times New Roman" w:cs="Times New Roman"/>
                <w:sz w:val="28"/>
                <w:szCs w:val="28"/>
              </w:rPr>
            </w:pPr>
            <w:r w:rsidRPr="00D459BC">
              <w:rPr>
                <w:rFonts w:ascii="Times New Roman" w:hAnsi="Times New Roman" w:cs="Times New Roman"/>
                <w:sz w:val="28"/>
                <w:szCs w:val="28"/>
              </w:rPr>
              <w:t xml:space="preserve">Одним из приоритетных направлений воспитания юных спортсменов является патриотическое воспитание, </w:t>
            </w:r>
            <w:r w:rsidRPr="00D459BC">
              <w:rPr>
                <w:rFonts w:ascii="Times New Roman" w:hAnsi="Times New Roman" w:cs="Times New Roman"/>
                <w:sz w:val="28"/>
                <w:szCs w:val="28"/>
              </w:rPr>
              <w:lastRenderedPageBreak/>
              <w:t xml:space="preserve">которое выражается в участии команд в соревнованиях различного уровня, посвящённых Дню Победы, дню Защитников Отечества, дню России и другим знаменательным датам.    </w:t>
            </w:r>
          </w:p>
          <w:p w:rsidR="00D459BC" w:rsidRPr="00D459BC" w:rsidRDefault="00D459BC" w:rsidP="005B736D">
            <w:pPr>
              <w:ind w:left="34" w:firstLine="567"/>
              <w:jc w:val="both"/>
              <w:rPr>
                <w:rFonts w:ascii="Times New Roman" w:hAnsi="Times New Roman" w:cs="Times New Roman"/>
                <w:sz w:val="28"/>
                <w:szCs w:val="28"/>
              </w:rPr>
            </w:pPr>
            <w:r w:rsidRPr="00D459BC">
              <w:rPr>
                <w:rFonts w:ascii="Times New Roman" w:hAnsi="Times New Roman" w:cs="Times New Roman"/>
                <w:sz w:val="28"/>
                <w:szCs w:val="28"/>
              </w:rPr>
              <w:t>Команды  ДЮСШ</w:t>
            </w:r>
            <w:r w:rsidRPr="00D459BC">
              <w:rPr>
                <w:rFonts w:ascii="Times New Roman" w:hAnsi="Times New Roman" w:cs="Times New Roman"/>
                <w:b/>
                <w:sz w:val="28"/>
                <w:szCs w:val="28"/>
              </w:rPr>
              <w:t xml:space="preserve"> </w:t>
            </w:r>
            <w:r w:rsidRPr="00D459BC">
              <w:rPr>
                <w:rFonts w:ascii="Times New Roman" w:hAnsi="Times New Roman" w:cs="Times New Roman"/>
                <w:sz w:val="28"/>
                <w:szCs w:val="28"/>
              </w:rPr>
              <w:t>достойно представляют район на областных, региональных и  Всероссийском уровнях. В этом учебном году тренерами –преподавателями ДЮСШ проведено 45 районных: соревнований, открытых первенств,  турниров, в которых принимали участие школьные команды. Необходимо отметить команды школ, которые показывали высокий уровень подготовки по таким видам спорта как: баскетбол, легкая атлетика, мини-футбол, лыжные гонки   (Серебрянская, Ужанихинская, Чулымский лицей, школа №1).</w:t>
            </w:r>
          </w:p>
          <w:p w:rsidR="00D459BC" w:rsidRPr="00D459BC" w:rsidRDefault="00D459BC" w:rsidP="005B736D">
            <w:pPr>
              <w:ind w:left="-108" w:hanging="283"/>
              <w:jc w:val="both"/>
              <w:rPr>
                <w:rFonts w:ascii="Times New Roman" w:hAnsi="Times New Roman" w:cs="Times New Roman"/>
                <w:sz w:val="28"/>
                <w:szCs w:val="28"/>
              </w:rPr>
            </w:pPr>
            <w:r w:rsidRPr="00D459BC">
              <w:rPr>
                <w:rFonts w:ascii="Times New Roman" w:hAnsi="Times New Roman" w:cs="Times New Roman"/>
                <w:sz w:val="28"/>
                <w:szCs w:val="28"/>
              </w:rPr>
              <w:tab/>
            </w:r>
            <w:r w:rsidRPr="00D459BC">
              <w:rPr>
                <w:rFonts w:ascii="Times New Roman" w:hAnsi="Times New Roman" w:cs="Times New Roman"/>
                <w:sz w:val="28"/>
                <w:szCs w:val="28"/>
              </w:rPr>
              <w:tab/>
            </w:r>
            <w:r>
              <w:rPr>
                <w:rFonts w:ascii="Times New Roman" w:hAnsi="Times New Roman" w:cs="Times New Roman"/>
                <w:sz w:val="28"/>
                <w:szCs w:val="28"/>
              </w:rPr>
              <w:t xml:space="preserve">         </w:t>
            </w:r>
            <w:r w:rsidRPr="00D459BC">
              <w:rPr>
                <w:rFonts w:ascii="Times New Roman" w:hAnsi="Times New Roman" w:cs="Times New Roman"/>
                <w:sz w:val="28"/>
                <w:szCs w:val="28"/>
              </w:rPr>
              <w:t xml:space="preserve">64 раза команды Чулымского района приняли участие в соревнованиях областного и междугороднего уровнях. 30 раз они занимали призовые места. </w:t>
            </w:r>
          </w:p>
          <w:p w:rsidR="00D459BC" w:rsidRDefault="00D459BC" w:rsidP="005B736D">
            <w:pPr>
              <w:shd w:val="clear" w:color="auto" w:fill="FFFFFF"/>
              <w:ind w:right="141" w:hanging="284"/>
              <w:jc w:val="both"/>
              <w:rPr>
                <w:rFonts w:ascii="Times New Roman" w:hAnsi="Times New Roman" w:cs="Times New Roman"/>
                <w:color w:val="000000"/>
                <w:sz w:val="28"/>
                <w:szCs w:val="28"/>
              </w:rPr>
            </w:pPr>
            <w:r w:rsidRPr="00D459BC">
              <w:rPr>
                <w:rFonts w:ascii="Times New Roman" w:hAnsi="Times New Roman" w:cs="Times New Roman"/>
                <w:sz w:val="28"/>
                <w:szCs w:val="28"/>
              </w:rPr>
              <w:tab/>
            </w:r>
            <w:r w:rsidRPr="00D459BC">
              <w:rPr>
                <w:rFonts w:ascii="Times New Roman" w:hAnsi="Times New Roman" w:cs="Times New Roman"/>
                <w:bCs/>
                <w:color w:val="000000"/>
                <w:sz w:val="28"/>
                <w:szCs w:val="28"/>
              </w:rPr>
              <w:tab/>
              <w:t>В</w:t>
            </w:r>
            <w:r w:rsidRPr="00D459BC">
              <w:rPr>
                <w:rFonts w:ascii="Times New Roman" w:hAnsi="Times New Roman" w:cs="Times New Roman"/>
                <w:color w:val="000000"/>
                <w:sz w:val="28"/>
                <w:szCs w:val="28"/>
              </w:rPr>
              <w:t>неурочная деятельность в образовательных школах района представлена кружковой и секционной работой. 95 % школьников заняты во 2-ой половине различными видами деятельности: спортивной,  исследовательской, эколого-биологической, туристско-краеведческой, гражданско-патриотической и др. Занимаясь в кружках во 2-ой половине дня,  школьники имеют возможность приобретать умения и навыки, которые помогают им в дальнейшем профессиональном самоопределении, а самое главное -участие школьников, состоящих на учетах (внутришкольном, ПДН) во внеурочных занятиях, не оставляет им время для совершения противоправных поступков.</w:t>
            </w:r>
          </w:p>
          <w:p w:rsidR="002E3AB9" w:rsidRPr="002E3AB9" w:rsidRDefault="002E3AB9" w:rsidP="002E3AB9">
            <w:pPr>
              <w:jc w:val="both"/>
              <w:rPr>
                <w:rFonts w:ascii="Times New Roman" w:hAnsi="Times New Roman" w:cs="Times New Roman"/>
                <w:sz w:val="28"/>
                <w:szCs w:val="28"/>
              </w:rPr>
            </w:pPr>
            <w:r w:rsidRPr="002E3AB9">
              <w:rPr>
                <w:rFonts w:ascii="Times New Roman" w:hAnsi="Times New Roman" w:cs="Times New Roman"/>
                <w:sz w:val="28"/>
                <w:szCs w:val="28"/>
              </w:rPr>
              <w:t xml:space="preserve">             Дом детского творчества Чулымского района – многопрофильное учреждение дополнительного образования детей, в творческих объединениях которого ежегодно занимаются около 650 воспитанников, в возрасте от 4 до 18 лет. Воспитанники обучаются по 22 образовательным программам пяти направленностей, из них 5 – авторских. 16 педагогов передают детям свои знания и опыт, 12 из них аттестованы на высшую и первую квалификационные категории. Многие являются победителями творческих профессиональных конкурсов, активными участниками семинаров, круглых столов, мастер-классов районного и областного значения </w:t>
            </w:r>
          </w:p>
          <w:p w:rsidR="002E3AB9" w:rsidRPr="002E3AB9" w:rsidRDefault="002E3AB9" w:rsidP="002E3AB9">
            <w:pPr>
              <w:jc w:val="both"/>
              <w:rPr>
                <w:rFonts w:ascii="Times New Roman" w:hAnsi="Times New Roman" w:cs="Times New Roman"/>
                <w:sz w:val="28"/>
                <w:szCs w:val="28"/>
              </w:rPr>
            </w:pPr>
            <w:r w:rsidRPr="002E3AB9">
              <w:rPr>
                <w:rFonts w:ascii="Times New Roman" w:hAnsi="Times New Roman" w:cs="Times New Roman"/>
                <w:sz w:val="28"/>
                <w:szCs w:val="28"/>
              </w:rPr>
              <w:tab/>
              <w:t>Создание  интеграционной модели общего и дополнительного образования позволило на базе Дома детского творчества  организовать  внеурочную  деятельность  для   обучающихся начальных классов школы №1 и Чулымского лицея. Содержательная часть программ включает  общеобразовательную подготовку и подготовку по образовательным программам дополнительного образования детей. Интеграционная  модель способствует расширение учебно-познавательного пространства и включает основные блоки, которые ориентированы:</w:t>
            </w:r>
          </w:p>
          <w:p w:rsidR="002E3AB9" w:rsidRPr="002E3AB9" w:rsidRDefault="002E3AB9" w:rsidP="002E3AB9">
            <w:pPr>
              <w:ind w:firstLine="708"/>
              <w:jc w:val="both"/>
              <w:rPr>
                <w:rFonts w:ascii="Times New Roman" w:hAnsi="Times New Roman" w:cs="Times New Roman"/>
                <w:sz w:val="28"/>
                <w:szCs w:val="28"/>
              </w:rPr>
            </w:pPr>
            <w:r w:rsidRPr="002E3AB9">
              <w:rPr>
                <w:rFonts w:ascii="Times New Roman" w:hAnsi="Times New Roman" w:cs="Times New Roman"/>
                <w:sz w:val="28"/>
                <w:szCs w:val="28"/>
              </w:rPr>
              <w:t>-на  предоставление  учащимся начальных классов свободного выбора творческих объединений по интересам;</w:t>
            </w:r>
          </w:p>
          <w:p w:rsidR="002E3AB9" w:rsidRPr="002E3AB9" w:rsidRDefault="002E3AB9" w:rsidP="002E3AB9">
            <w:pPr>
              <w:ind w:firstLine="708"/>
              <w:jc w:val="both"/>
              <w:rPr>
                <w:rFonts w:ascii="Times New Roman" w:hAnsi="Times New Roman" w:cs="Times New Roman"/>
                <w:sz w:val="28"/>
                <w:szCs w:val="28"/>
              </w:rPr>
            </w:pPr>
            <w:r w:rsidRPr="002E3AB9">
              <w:rPr>
                <w:rFonts w:ascii="Times New Roman" w:hAnsi="Times New Roman" w:cs="Times New Roman"/>
                <w:sz w:val="28"/>
                <w:szCs w:val="28"/>
              </w:rPr>
              <w:t>- на выбор образовательных программ дополнительного образования  через учебную деятельность, по таким дисциплинам как: технология, ИЗО, математика, черчение, ОБЖ, физика, биология;</w:t>
            </w:r>
          </w:p>
          <w:p w:rsidR="002E3AB9" w:rsidRDefault="002E3AB9" w:rsidP="002E3AB9">
            <w:pPr>
              <w:ind w:firstLine="708"/>
              <w:jc w:val="both"/>
              <w:rPr>
                <w:rFonts w:ascii="Times New Roman" w:hAnsi="Times New Roman" w:cs="Times New Roman"/>
                <w:sz w:val="28"/>
                <w:szCs w:val="28"/>
              </w:rPr>
            </w:pPr>
            <w:r w:rsidRPr="002E3AB9">
              <w:rPr>
                <w:rFonts w:ascii="Times New Roman" w:hAnsi="Times New Roman" w:cs="Times New Roman"/>
                <w:sz w:val="28"/>
                <w:szCs w:val="28"/>
              </w:rPr>
              <w:t xml:space="preserve">-на  участие школьников в проектной деятельности, занимающихся по определенным направлениям в творческих объединениях. </w:t>
            </w:r>
          </w:p>
          <w:p w:rsidR="002E3AB9" w:rsidRDefault="002E3AB9" w:rsidP="002E3AB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Программы,  предложенные педагогами ДДТ достаточно разнообразны. Для расширения и углубления знаний обучающихся образовательные программы ДДТ использованы в качестве дополнения к факультативным курсам, базовым образовательным программам, которые помогают активизировать у учащихся развитие разнообразных практических навыков, необходимых школьникам для дальнейшего успешного обучения и жизни в социуме.</w:t>
            </w:r>
          </w:p>
          <w:p w:rsidR="002E3AB9" w:rsidRPr="002E3AB9" w:rsidRDefault="00A724D9" w:rsidP="002E3AB9">
            <w:pPr>
              <w:ind w:firstLine="708"/>
              <w:jc w:val="both"/>
              <w:rPr>
                <w:rFonts w:ascii="Times New Roman" w:hAnsi="Times New Roman" w:cs="Times New Roman"/>
                <w:sz w:val="28"/>
                <w:szCs w:val="28"/>
              </w:rPr>
            </w:pPr>
            <w:r>
              <w:rPr>
                <w:rFonts w:ascii="Times New Roman" w:hAnsi="Times New Roman" w:cs="Times New Roman"/>
                <w:sz w:val="28"/>
                <w:szCs w:val="28"/>
              </w:rPr>
              <w:t>В</w:t>
            </w:r>
            <w:r w:rsidR="002E3AB9">
              <w:rPr>
                <w:rFonts w:ascii="Times New Roman" w:hAnsi="Times New Roman" w:cs="Times New Roman"/>
                <w:sz w:val="28"/>
                <w:szCs w:val="28"/>
              </w:rPr>
              <w:t xml:space="preserve"> последние годы происходит активное формирование системы дошкольного воспитания – растет сеть альтернативных дошкольных учреждений – появляются новые программы дошкольного воспитания, разрабатываются оригинальные методические материалы. </w:t>
            </w:r>
            <w:r>
              <w:rPr>
                <w:rFonts w:ascii="Times New Roman" w:hAnsi="Times New Roman" w:cs="Times New Roman"/>
                <w:sz w:val="28"/>
                <w:szCs w:val="28"/>
              </w:rPr>
              <w:t xml:space="preserve">Руководство ДДТ включили </w:t>
            </w:r>
            <w:r w:rsidR="002E3AB9">
              <w:rPr>
                <w:rFonts w:ascii="Times New Roman" w:hAnsi="Times New Roman" w:cs="Times New Roman"/>
                <w:sz w:val="28"/>
                <w:szCs w:val="28"/>
              </w:rPr>
              <w:t>в интеграционную модель дошкольное образование</w:t>
            </w:r>
            <w:r>
              <w:rPr>
                <w:rFonts w:ascii="Times New Roman" w:hAnsi="Times New Roman" w:cs="Times New Roman"/>
                <w:sz w:val="28"/>
                <w:szCs w:val="28"/>
              </w:rPr>
              <w:t>:  ш</w:t>
            </w:r>
            <w:r w:rsidR="002E3AB9">
              <w:rPr>
                <w:rFonts w:ascii="Times New Roman" w:hAnsi="Times New Roman" w:cs="Times New Roman"/>
                <w:sz w:val="28"/>
                <w:szCs w:val="28"/>
              </w:rPr>
              <w:t>кол</w:t>
            </w:r>
            <w:r>
              <w:rPr>
                <w:rFonts w:ascii="Times New Roman" w:hAnsi="Times New Roman" w:cs="Times New Roman"/>
                <w:sz w:val="28"/>
                <w:szCs w:val="28"/>
              </w:rPr>
              <w:t>а</w:t>
            </w:r>
            <w:r w:rsidR="002E3AB9">
              <w:rPr>
                <w:rFonts w:ascii="Times New Roman" w:hAnsi="Times New Roman" w:cs="Times New Roman"/>
                <w:sz w:val="28"/>
                <w:szCs w:val="28"/>
              </w:rPr>
              <w:t xml:space="preserve"> раннего развития «Светлячок»</w:t>
            </w:r>
            <w:r>
              <w:rPr>
                <w:rFonts w:ascii="Times New Roman" w:hAnsi="Times New Roman" w:cs="Times New Roman"/>
                <w:sz w:val="28"/>
                <w:szCs w:val="28"/>
              </w:rPr>
              <w:t>, целью которой является р</w:t>
            </w:r>
            <w:r w:rsidR="002E3AB9">
              <w:rPr>
                <w:rFonts w:ascii="Times New Roman" w:hAnsi="Times New Roman" w:cs="Times New Roman"/>
                <w:sz w:val="28"/>
                <w:szCs w:val="28"/>
              </w:rPr>
              <w:t>азвитие познавательного, игрового, деятельно-практического потенциала каждого ребенка</w:t>
            </w:r>
            <w:r>
              <w:rPr>
                <w:rFonts w:ascii="Times New Roman" w:hAnsi="Times New Roman" w:cs="Times New Roman"/>
                <w:sz w:val="28"/>
                <w:szCs w:val="28"/>
              </w:rPr>
              <w:t xml:space="preserve"> и </w:t>
            </w:r>
            <w:r w:rsidR="002E3AB9">
              <w:rPr>
                <w:rFonts w:ascii="Times New Roman" w:hAnsi="Times New Roman" w:cs="Times New Roman"/>
                <w:sz w:val="28"/>
                <w:szCs w:val="28"/>
              </w:rPr>
              <w:t xml:space="preserve">снижение уровня тревожности на первом этапе обучения, т.е. создание положительной эмоциональной учебной мотивации; группа дневного пребывания детей «Почемучки», целью которой явилось создание благоприятных условий для полноценного проживания ребенком дошкольного детства, формирование основ базовой культуры личности, подготовка ребенка к жизни в современных условиях. </w:t>
            </w:r>
          </w:p>
          <w:p w:rsidR="002E3AB9" w:rsidRPr="002E3AB9" w:rsidRDefault="00882848" w:rsidP="00882848">
            <w:pPr>
              <w:shd w:val="clear" w:color="auto" w:fill="FFFFFF"/>
              <w:tabs>
                <w:tab w:val="left" w:pos="1980"/>
              </w:tabs>
              <w:ind w:right="141" w:hanging="284"/>
              <w:jc w:val="center"/>
              <w:rPr>
                <w:rFonts w:ascii="Times New Roman" w:hAnsi="Times New Roman" w:cs="Times New Roman"/>
                <w:color w:val="000000"/>
                <w:sz w:val="28"/>
                <w:szCs w:val="28"/>
              </w:rPr>
            </w:pPr>
            <w:r>
              <w:rPr>
                <w:rFonts w:ascii="Times New Roman" w:hAnsi="Times New Roman" w:cs="Times New Roman"/>
                <w:color w:val="000000"/>
                <w:sz w:val="28"/>
                <w:szCs w:val="28"/>
              </w:rPr>
              <w:t>Финансирование системы образования.</w:t>
            </w:r>
          </w:p>
          <w:p w:rsidR="002E3AB9" w:rsidRPr="00882848" w:rsidRDefault="002E3AB9" w:rsidP="005B736D">
            <w:pPr>
              <w:shd w:val="clear" w:color="auto" w:fill="FFFFFF"/>
              <w:ind w:right="141" w:hanging="284"/>
              <w:jc w:val="both"/>
              <w:rPr>
                <w:rFonts w:ascii="Times New Roman" w:hAnsi="Times New Roman" w:cs="Times New Roman"/>
                <w:color w:val="000000"/>
                <w:sz w:val="28"/>
                <w:szCs w:val="28"/>
              </w:rPr>
            </w:pPr>
          </w:p>
          <w:p w:rsidR="00F51651" w:rsidRPr="00882848" w:rsidRDefault="00B97A2E" w:rsidP="00F51651">
            <w:pPr>
              <w:pStyle w:val="a6"/>
              <w:shd w:val="clear" w:color="auto" w:fill="FFFFFF"/>
              <w:spacing w:before="0" w:beforeAutospacing="0" w:after="0" w:afterAutospacing="0"/>
              <w:ind w:firstLine="708"/>
              <w:textAlignment w:val="baseline"/>
              <w:rPr>
                <w:sz w:val="28"/>
                <w:szCs w:val="28"/>
              </w:rPr>
            </w:pPr>
            <w:proofErr w:type="gramStart"/>
            <w:r w:rsidRPr="00882848">
              <w:rPr>
                <w:sz w:val="28"/>
                <w:szCs w:val="28"/>
              </w:rPr>
              <w:t>На отрасль «Образование» в 2014 году было выделено 342254,1</w:t>
            </w:r>
            <w:r w:rsidR="00F51651" w:rsidRPr="00882848">
              <w:rPr>
                <w:sz w:val="28"/>
                <w:szCs w:val="28"/>
              </w:rPr>
              <w:t xml:space="preserve"> тыс. рублей, в том числе на учреждение</w:t>
            </w:r>
            <w:r w:rsidRPr="00882848">
              <w:rPr>
                <w:sz w:val="28"/>
                <w:szCs w:val="28"/>
              </w:rPr>
              <w:t xml:space="preserve"> дошкольного образования 24015,1</w:t>
            </w:r>
            <w:r w:rsidR="00437100" w:rsidRPr="00882848">
              <w:rPr>
                <w:sz w:val="28"/>
                <w:szCs w:val="28"/>
              </w:rPr>
              <w:t xml:space="preserve"> тыс. руб. Р</w:t>
            </w:r>
            <w:r w:rsidR="00F51651" w:rsidRPr="00882848">
              <w:rPr>
                <w:sz w:val="28"/>
                <w:szCs w:val="28"/>
              </w:rPr>
              <w:t>асходы</w:t>
            </w:r>
            <w:r w:rsidRPr="00882848">
              <w:rPr>
                <w:sz w:val="28"/>
                <w:szCs w:val="28"/>
              </w:rPr>
              <w:t xml:space="preserve"> на «Образование»  составили 336948,6</w:t>
            </w:r>
            <w:r w:rsidR="00F51651" w:rsidRPr="00882848">
              <w:rPr>
                <w:sz w:val="28"/>
                <w:szCs w:val="28"/>
              </w:rPr>
              <w:t xml:space="preserve"> тыс. рублей, в том числе на учреждение</w:t>
            </w:r>
            <w:r w:rsidRPr="00882848">
              <w:rPr>
                <w:sz w:val="28"/>
                <w:szCs w:val="28"/>
              </w:rPr>
              <w:t xml:space="preserve"> дошкольного образования 23649,1</w:t>
            </w:r>
            <w:r w:rsidR="00F51651" w:rsidRPr="00882848">
              <w:rPr>
                <w:sz w:val="28"/>
                <w:szCs w:val="28"/>
              </w:rPr>
              <w:t xml:space="preserve"> тыс. руб. Бюд</w:t>
            </w:r>
            <w:r w:rsidR="00437100" w:rsidRPr="00882848">
              <w:rPr>
                <w:sz w:val="28"/>
                <w:szCs w:val="28"/>
              </w:rPr>
              <w:t>жет в 2014</w:t>
            </w:r>
            <w:r w:rsidRPr="00882848">
              <w:rPr>
                <w:sz w:val="28"/>
                <w:szCs w:val="28"/>
              </w:rPr>
              <w:t xml:space="preserve"> году исполнен на 98,4</w:t>
            </w:r>
            <w:r w:rsidR="00F51651" w:rsidRPr="00882848">
              <w:rPr>
                <w:sz w:val="28"/>
                <w:szCs w:val="28"/>
              </w:rPr>
              <w:t>%, в том числе по учреждению дошкольного образовани</w:t>
            </w:r>
            <w:r w:rsidRPr="00882848">
              <w:rPr>
                <w:sz w:val="28"/>
                <w:szCs w:val="28"/>
              </w:rPr>
              <w:t xml:space="preserve">я на 98,4%. </w:t>
            </w:r>
            <w:r w:rsidR="00437100" w:rsidRPr="00882848">
              <w:rPr>
                <w:sz w:val="28"/>
                <w:szCs w:val="28"/>
              </w:rPr>
              <w:t xml:space="preserve"> </w:t>
            </w:r>
            <w:r w:rsidRPr="00882848">
              <w:rPr>
                <w:sz w:val="28"/>
                <w:szCs w:val="28"/>
              </w:rPr>
              <w:t xml:space="preserve"> В 2015</w:t>
            </w:r>
            <w:r w:rsidR="00F51651" w:rsidRPr="00882848">
              <w:rPr>
                <w:sz w:val="28"/>
                <w:szCs w:val="28"/>
              </w:rPr>
              <w:t xml:space="preserve"> году </w:t>
            </w:r>
            <w:r w:rsidRPr="00882848">
              <w:rPr>
                <w:sz w:val="28"/>
                <w:szCs w:val="28"/>
              </w:rPr>
              <w:t xml:space="preserve"> на отрасль «Образование</w:t>
            </w:r>
            <w:proofErr w:type="gramEnd"/>
            <w:r w:rsidRPr="00882848">
              <w:rPr>
                <w:sz w:val="28"/>
                <w:szCs w:val="28"/>
              </w:rPr>
              <w:t xml:space="preserve">» </w:t>
            </w:r>
            <w:r w:rsidR="008B4AB7" w:rsidRPr="00882848">
              <w:rPr>
                <w:sz w:val="28"/>
                <w:szCs w:val="28"/>
              </w:rPr>
              <w:t xml:space="preserve">предусмотрено 313875,4 </w:t>
            </w:r>
            <w:r w:rsidR="00F51651" w:rsidRPr="00882848">
              <w:rPr>
                <w:sz w:val="28"/>
                <w:szCs w:val="28"/>
              </w:rPr>
              <w:t>тыс. рубле</w:t>
            </w:r>
            <w:r w:rsidR="008B4AB7" w:rsidRPr="00882848">
              <w:rPr>
                <w:sz w:val="28"/>
                <w:szCs w:val="28"/>
              </w:rPr>
              <w:t>й, что на 5,4%  ниже уровня 2014</w:t>
            </w:r>
            <w:r w:rsidR="00F51651" w:rsidRPr="00882848">
              <w:rPr>
                <w:sz w:val="28"/>
                <w:szCs w:val="28"/>
              </w:rPr>
              <w:t xml:space="preserve"> года, на учреждение до</w:t>
            </w:r>
            <w:r w:rsidR="003736B1" w:rsidRPr="00882848">
              <w:rPr>
                <w:sz w:val="28"/>
                <w:szCs w:val="28"/>
              </w:rPr>
              <w:t xml:space="preserve">школьного образования – 39490,6 </w:t>
            </w:r>
            <w:r w:rsidR="00437100" w:rsidRPr="00882848">
              <w:rPr>
                <w:sz w:val="28"/>
                <w:szCs w:val="28"/>
              </w:rPr>
              <w:t xml:space="preserve">тыс. </w:t>
            </w:r>
            <w:r w:rsidR="00F51651" w:rsidRPr="00882848">
              <w:rPr>
                <w:sz w:val="28"/>
                <w:szCs w:val="28"/>
              </w:rPr>
              <w:t xml:space="preserve">руб., </w:t>
            </w:r>
            <w:r w:rsidR="00437100" w:rsidRPr="00882848">
              <w:rPr>
                <w:sz w:val="28"/>
                <w:szCs w:val="28"/>
              </w:rPr>
              <w:t>рост произошел из-</w:t>
            </w:r>
            <w:r w:rsidR="003736B1" w:rsidRPr="00882848">
              <w:rPr>
                <w:sz w:val="28"/>
                <w:szCs w:val="28"/>
              </w:rPr>
              <w:t xml:space="preserve">за объединения расходов по дошкольному учреждению и групп дошкольного образования в один вид расходов по дошкольному образованию.  </w:t>
            </w:r>
          </w:p>
          <w:p w:rsidR="00F51651" w:rsidRPr="00882848" w:rsidRDefault="00F51651" w:rsidP="00F51651">
            <w:pPr>
              <w:shd w:val="clear" w:color="auto" w:fill="FFFFFF"/>
              <w:ind w:firstLine="708"/>
              <w:jc w:val="both"/>
              <w:rPr>
                <w:rFonts w:ascii="Verdana" w:eastAsia="Times New Roman" w:hAnsi="Verdana" w:cs="Times New Roman"/>
                <w:sz w:val="28"/>
                <w:szCs w:val="28"/>
              </w:rPr>
            </w:pPr>
            <w:r w:rsidRPr="00882848">
              <w:rPr>
                <w:rFonts w:ascii="Times New Roman" w:eastAsia="Times New Roman" w:hAnsi="Times New Roman" w:cs="Times New Roman"/>
                <w:sz w:val="28"/>
                <w:szCs w:val="28"/>
              </w:rPr>
              <w:t>Приоритетными направлениями при распределении финансирования являлись защищенные статьи: расходы по заработной плате с начислениями, учебные расходы, выплаты за выполнение функции классного руководителя</w:t>
            </w:r>
            <w:r w:rsidR="006001CE" w:rsidRPr="00882848">
              <w:rPr>
                <w:rFonts w:ascii="Times New Roman" w:eastAsia="Times New Roman" w:hAnsi="Times New Roman" w:cs="Times New Roman"/>
                <w:sz w:val="28"/>
                <w:szCs w:val="28"/>
              </w:rPr>
              <w:t>,</w:t>
            </w:r>
            <w:r w:rsidRPr="00882848">
              <w:rPr>
                <w:rFonts w:ascii="Times New Roman" w:eastAsia="Times New Roman" w:hAnsi="Times New Roman" w:cs="Times New Roman"/>
                <w:sz w:val="28"/>
                <w:szCs w:val="28"/>
              </w:rPr>
              <w:t xml:space="preserve">  текущей оплате коммунальных услуг, п</w:t>
            </w:r>
            <w:r w:rsidR="006001CE" w:rsidRPr="00882848">
              <w:rPr>
                <w:rFonts w:ascii="Times New Roman" w:eastAsia="Times New Roman" w:hAnsi="Times New Roman" w:cs="Times New Roman"/>
                <w:sz w:val="28"/>
                <w:szCs w:val="28"/>
              </w:rPr>
              <w:t>родуктов питания, услугам связи, подвоза учащихся, прочие платежи, обеспечивающие жизнедеятельность учреждений образования.</w:t>
            </w:r>
          </w:p>
          <w:p w:rsidR="00F51651" w:rsidRPr="00882848" w:rsidRDefault="006001CE" w:rsidP="00F51651">
            <w:pPr>
              <w:shd w:val="clear" w:color="auto" w:fill="FFFFFF"/>
              <w:ind w:firstLine="709"/>
              <w:jc w:val="both"/>
              <w:rPr>
                <w:rFonts w:ascii="Times New Roman" w:eastAsia="Times New Roman" w:hAnsi="Times New Roman" w:cs="Times New Roman"/>
                <w:sz w:val="28"/>
                <w:szCs w:val="28"/>
              </w:rPr>
            </w:pPr>
            <w:r w:rsidRPr="00882848">
              <w:rPr>
                <w:rFonts w:ascii="Times New Roman" w:eastAsia="Times New Roman" w:hAnsi="Times New Roman" w:cs="Times New Roman"/>
                <w:sz w:val="28"/>
                <w:szCs w:val="28"/>
              </w:rPr>
              <w:t xml:space="preserve">В </w:t>
            </w:r>
            <w:r w:rsidRPr="00882848">
              <w:rPr>
                <w:rFonts w:ascii="Times New Roman" w:eastAsia="Times New Roman" w:hAnsi="Times New Roman"/>
                <w:sz w:val="28"/>
                <w:szCs w:val="28"/>
              </w:rPr>
              <w:t xml:space="preserve"> 2014</w:t>
            </w:r>
            <w:r w:rsidRPr="00882848">
              <w:rPr>
                <w:rFonts w:ascii="Times New Roman" w:eastAsia="Times New Roman" w:hAnsi="Times New Roman" w:cs="Times New Roman"/>
                <w:sz w:val="28"/>
                <w:szCs w:val="28"/>
              </w:rPr>
              <w:t xml:space="preserve"> году </w:t>
            </w:r>
            <w:r w:rsidR="00F51651" w:rsidRPr="00882848">
              <w:rPr>
                <w:rFonts w:ascii="Times New Roman" w:eastAsia="Times New Roman" w:hAnsi="Times New Roman"/>
                <w:sz w:val="28"/>
                <w:szCs w:val="28"/>
              </w:rPr>
              <w:t xml:space="preserve"> средняя </w:t>
            </w:r>
            <w:r w:rsidRPr="00882848">
              <w:rPr>
                <w:rFonts w:ascii="Times New Roman" w:eastAsia="Times New Roman" w:hAnsi="Times New Roman"/>
                <w:sz w:val="28"/>
                <w:szCs w:val="28"/>
              </w:rPr>
              <w:t xml:space="preserve">зарплата </w:t>
            </w:r>
            <w:proofErr w:type="spellStart"/>
            <w:r w:rsidRPr="00882848">
              <w:rPr>
                <w:rFonts w:ascii="Times New Roman" w:eastAsia="Times New Roman" w:hAnsi="Times New Roman"/>
                <w:sz w:val="28"/>
                <w:szCs w:val="28"/>
              </w:rPr>
              <w:t>педработников</w:t>
            </w:r>
            <w:proofErr w:type="spellEnd"/>
            <w:r w:rsidRPr="00882848">
              <w:rPr>
                <w:rFonts w:ascii="Times New Roman" w:eastAsia="Times New Roman" w:hAnsi="Times New Roman"/>
                <w:sz w:val="28"/>
                <w:szCs w:val="28"/>
              </w:rPr>
              <w:t xml:space="preserve"> составила 27107,0</w:t>
            </w:r>
            <w:r w:rsidR="00F51651" w:rsidRPr="00882848">
              <w:rPr>
                <w:rFonts w:ascii="Times New Roman" w:eastAsia="Times New Roman" w:hAnsi="Times New Roman"/>
                <w:sz w:val="28"/>
                <w:szCs w:val="28"/>
              </w:rPr>
              <w:t xml:space="preserve"> руб.</w:t>
            </w:r>
            <w:r w:rsidR="00F51651" w:rsidRPr="00882848">
              <w:rPr>
                <w:rFonts w:ascii="Times New Roman" w:eastAsia="Times New Roman" w:hAnsi="Times New Roman" w:cs="Times New Roman"/>
                <w:sz w:val="28"/>
                <w:szCs w:val="28"/>
              </w:rPr>
              <w:t xml:space="preserve"> В </w:t>
            </w:r>
            <w:r w:rsidR="00F51651" w:rsidRPr="00882848">
              <w:rPr>
                <w:rFonts w:ascii="Times New Roman" w:eastAsia="Times New Roman" w:hAnsi="Times New Roman"/>
                <w:sz w:val="28"/>
                <w:szCs w:val="28"/>
              </w:rPr>
              <w:t xml:space="preserve"> 2014</w:t>
            </w:r>
            <w:r w:rsidR="00F51651" w:rsidRPr="00882848">
              <w:rPr>
                <w:rFonts w:ascii="Times New Roman" w:eastAsia="Times New Roman" w:hAnsi="Times New Roman" w:cs="Times New Roman"/>
                <w:sz w:val="28"/>
                <w:szCs w:val="28"/>
              </w:rPr>
              <w:t xml:space="preserve"> году средняя заработная плата педагогических работников сохраняется на уровне 2013 года. </w:t>
            </w:r>
          </w:p>
          <w:p w:rsidR="00F51651" w:rsidRPr="00882848" w:rsidRDefault="00F51651" w:rsidP="00F51651">
            <w:pPr>
              <w:ind w:firstLine="709"/>
              <w:jc w:val="both"/>
              <w:rPr>
                <w:rFonts w:ascii="Times New Roman" w:eastAsia="Times New Roman" w:hAnsi="Times New Roman" w:cs="Times New Roman"/>
                <w:sz w:val="28"/>
                <w:szCs w:val="28"/>
              </w:rPr>
            </w:pPr>
            <w:r w:rsidRPr="00882848">
              <w:rPr>
                <w:rFonts w:ascii="Times New Roman" w:eastAsia="Times New Roman" w:hAnsi="Times New Roman" w:cs="Times New Roman"/>
                <w:sz w:val="28"/>
                <w:szCs w:val="28"/>
              </w:rPr>
              <w:t xml:space="preserve">Расходы на оплату труда </w:t>
            </w:r>
            <w:r w:rsidRPr="00882848">
              <w:rPr>
                <w:rFonts w:ascii="Times New Roman" w:eastAsia="Times New Roman" w:hAnsi="Times New Roman"/>
                <w:sz w:val="28"/>
                <w:szCs w:val="28"/>
              </w:rPr>
              <w:t xml:space="preserve">педагогических работников </w:t>
            </w:r>
            <w:r w:rsidRPr="00882848">
              <w:rPr>
                <w:rFonts w:ascii="Times New Roman" w:eastAsia="Times New Roman" w:hAnsi="Times New Roman" w:cs="Times New Roman"/>
                <w:sz w:val="28"/>
                <w:szCs w:val="28"/>
              </w:rPr>
              <w:t xml:space="preserve"> учреждений</w:t>
            </w:r>
            <w:r w:rsidRPr="00882848">
              <w:rPr>
                <w:rFonts w:ascii="Times New Roman" w:eastAsia="Times New Roman" w:hAnsi="Times New Roman"/>
                <w:sz w:val="28"/>
                <w:szCs w:val="28"/>
              </w:rPr>
              <w:t xml:space="preserve"> дошкольного образования и групп дошкольного образования </w:t>
            </w:r>
            <w:r w:rsidRPr="00882848">
              <w:rPr>
                <w:rFonts w:ascii="Times New Roman" w:eastAsia="Times New Roman" w:hAnsi="Times New Roman" w:cs="Times New Roman"/>
                <w:sz w:val="28"/>
                <w:szCs w:val="28"/>
              </w:rPr>
              <w:t>у</w:t>
            </w:r>
            <w:r w:rsidRPr="00882848">
              <w:rPr>
                <w:rFonts w:ascii="Times New Roman" w:eastAsia="Times New Roman" w:hAnsi="Times New Roman"/>
                <w:sz w:val="28"/>
                <w:szCs w:val="28"/>
              </w:rPr>
              <w:t>величены</w:t>
            </w:r>
            <w:r w:rsidR="00437100" w:rsidRPr="00882848">
              <w:rPr>
                <w:rFonts w:ascii="Times New Roman" w:eastAsia="Times New Roman" w:hAnsi="Times New Roman"/>
                <w:sz w:val="28"/>
                <w:szCs w:val="28"/>
              </w:rPr>
              <w:t>,</w:t>
            </w:r>
            <w:r w:rsidRPr="00882848">
              <w:rPr>
                <w:rFonts w:ascii="Times New Roman" w:eastAsia="Times New Roman" w:hAnsi="Times New Roman"/>
                <w:sz w:val="28"/>
                <w:szCs w:val="28"/>
              </w:rPr>
              <w:t xml:space="preserve"> </w:t>
            </w:r>
            <w:r w:rsidR="00EF6F36" w:rsidRPr="00882848">
              <w:rPr>
                <w:rFonts w:ascii="Times New Roman" w:eastAsia="Times New Roman" w:hAnsi="Times New Roman"/>
                <w:sz w:val="28"/>
                <w:szCs w:val="28"/>
              </w:rPr>
              <w:t>и</w:t>
            </w:r>
            <w:r w:rsidRPr="00882848">
              <w:rPr>
                <w:rFonts w:ascii="Times New Roman" w:eastAsia="Times New Roman" w:hAnsi="Times New Roman"/>
                <w:sz w:val="28"/>
                <w:szCs w:val="28"/>
              </w:rPr>
              <w:t xml:space="preserve"> средняя зарплата воспитателей составила </w:t>
            </w:r>
            <w:r w:rsidR="00EF6F36" w:rsidRPr="00882848">
              <w:rPr>
                <w:rFonts w:ascii="Times New Roman" w:eastAsia="Times New Roman" w:hAnsi="Times New Roman"/>
                <w:sz w:val="28"/>
                <w:szCs w:val="28"/>
                <w:shd w:val="clear" w:color="auto" w:fill="FFFFFF" w:themeFill="background1"/>
              </w:rPr>
              <w:t>22704,0</w:t>
            </w:r>
            <w:r w:rsidRPr="00882848">
              <w:rPr>
                <w:rFonts w:ascii="Times New Roman" w:eastAsia="Times New Roman" w:hAnsi="Times New Roman"/>
                <w:sz w:val="28"/>
                <w:szCs w:val="28"/>
              </w:rPr>
              <w:t xml:space="preserve"> руб.</w:t>
            </w:r>
            <w:r w:rsidRPr="00882848">
              <w:rPr>
                <w:rFonts w:ascii="Times New Roman" w:eastAsia="Times New Roman" w:hAnsi="Times New Roman" w:cs="Times New Roman"/>
                <w:sz w:val="28"/>
                <w:szCs w:val="28"/>
              </w:rPr>
              <w:t xml:space="preserve">  Рост заработной платы происходил за счет  установления  выплат стимулирующего характера за качество и результативность труда, </w:t>
            </w:r>
            <w:r w:rsidRPr="00882848">
              <w:rPr>
                <w:rFonts w:ascii="Times New Roman" w:eastAsia="Times New Roman" w:hAnsi="Times New Roman" w:cs="Times New Roman"/>
                <w:sz w:val="28"/>
                <w:szCs w:val="28"/>
              </w:rPr>
              <w:lastRenderedPageBreak/>
              <w:t>уровень профессионального мастерства.</w:t>
            </w:r>
          </w:p>
          <w:p w:rsidR="00F51651" w:rsidRPr="00882848" w:rsidRDefault="00882848" w:rsidP="00F5165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w:t>
            </w:r>
            <w:r w:rsidR="00F51651" w:rsidRPr="00882848">
              <w:rPr>
                <w:rFonts w:ascii="Times New Roman" w:eastAsia="Times New Roman" w:hAnsi="Times New Roman" w:cs="Times New Roman"/>
                <w:sz w:val="28"/>
                <w:szCs w:val="28"/>
              </w:rPr>
              <w:t>едняя заработная плата педагогов до</w:t>
            </w:r>
            <w:r w:rsidR="00EF6F36" w:rsidRPr="00882848">
              <w:rPr>
                <w:rFonts w:ascii="Times New Roman" w:eastAsia="Times New Roman" w:hAnsi="Times New Roman" w:cs="Times New Roman"/>
                <w:sz w:val="28"/>
                <w:szCs w:val="28"/>
              </w:rPr>
              <w:t>полнительного образования в 2014</w:t>
            </w:r>
            <w:r w:rsidR="00F51651" w:rsidRPr="00882848">
              <w:rPr>
                <w:rFonts w:ascii="Times New Roman" w:eastAsia="Times New Roman" w:hAnsi="Times New Roman" w:cs="Times New Roman"/>
                <w:sz w:val="28"/>
                <w:szCs w:val="28"/>
              </w:rPr>
              <w:t xml:space="preserve"> году </w:t>
            </w:r>
            <w:r w:rsidR="00EF6F36" w:rsidRPr="00882848">
              <w:rPr>
                <w:rFonts w:ascii="Times New Roman" w:eastAsia="Times New Roman" w:hAnsi="Times New Roman" w:cs="Times New Roman"/>
                <w:sz w:val="28"/>
                <w:szCs w:val="28"/>
              </w:rPr>
              <w:t>составила 22612,0 руб.</w:t>
            </w:r>
          </w:p>
          <w:p w:rsidR="00EF6F36" w:rsidRPr="00882848" w:rsidRDefault="00EF6F36" w:rsidP="00F51651">
            <w:pPr>
              <w:ind w:firstLine="709"/>
              <w:jc w:val="both"/>
              <w:rPr>
                <w:rFonts w:ascii="Times New Roman" w:eastAsia="Times New Roman" w:hAnsi="Times New Roman" w:cs="Times New Roman"/>
                <w:sz w:val="28"/>
                <w:szCs w:val="28"/>
              </w:rPr>
            </w:pPr>
          </w:p>
          <w:p w:rsidR="00F51651" w:rsidRPr="00882848" w:rsidRDefault="00EF6F36" w:rsidP="00882848">
            <w:pPr>
              <w:shd w:val="clear" w:color="auto" w:fill="FFFFFF"/>
              <w:jc w:val="both"/>
              <w:rPr>
                <w:rFonts w:ascii="Times New Roman" w:eastAsia="Times New Roman" w:hAnsi="Times New Roman" w:cs="Times New Roman"/>
                <w:sz w:val="28"/>
                <w:szCs w:val="28"/>
              </w:rPr>
            </w:pPr>
            <w:r w:rsidRPr="00882848">
              <w:rPr>
                <w:rFonts w:ascii="Times New Roman" w:eastAsia="Times New Roman" w:hAnsi="Times New Roman" w:cs="Times New Roman"/>
                <w:sz w:val="28"/>
                <w:szCs w:val="28"/>
              </w:rPr>
              <w:t>В 2014</w:t>
            </w:r>
            <w:r w:rsidR="00F51651" w:rsidRPr="00882848">
              <w:rPr>
                <w:rFonts w:ascii="Times New Roman" w:eastAsia="Times New Roman" w:hAnsi="Times New Roman" w:cs="Times New Roman"/>
                <w:sz w:val="28"/>
                <w:szCs w:val="28"/>
              </w:rPr>
              <w:t xml:space="preserve"> году на питание </w:t>
            </w:r>
            <w:proofErr w:type="gramStart"/>
            <w:r w:rsidR="00F51651" w:rsidRPr="00882848">
              <w:rPr>
                <w:rFonts w:ascii="Times New Roman" w:eastAsia="Times New Roman" w:hAnsi="Times New Roman" w:cs="Times New Roman"/>
                <w:sz w:val="28"/>
                <w:szCs w:val="28"/>
              </w:rPr>
              <w:t>обучаю</w:t>
            </w:r>
            <w:bookmarkStart w:id="0" w:name="_GoBack"/>
            <w:bookmarkEnd w:id="0"/>
            <w:r w:rsidR="00F51651" w:rsidRPr="00882848">
              <w:rPr>
                <w:rFonts w:ascii="Times New Roman" w:eastAsia="Times New Roman" w:hAnsi="Times New Roman" w:cs="Times New Roman"/>
                <w:sz w:val="28"/>
                <w:szCs w:val="28"/>
              </w:rPr>
              <w:t>щихся</w:t>
            </w:r>
            <w:proofErr w:type="gramEnd"/>
            <w:r w:rsidR="00F51651" w:rsidRPr="00882848">
              <w:rPr>
                <w:rFonts w:ascii="Times New Roman" w:eastAsia="Times New Roman" w:hAnsi="Times New Roman" w:cs="Times New Roman"/>
                <w:sz w:val="28"/>
                <w:szCs w:val="28"/>
              </w:rPr>
              <w:t xml:space="preserve">  было  выделено:</w:t>
            </w:r>
          </w:p>
          <w:p w:rsidR="00882848" w:rsidRDefault="00F51651" w:rsidP="00882848">
            <w:pPr>
              <w:shd w:val="clear" w:color="auto" w:fill="FFFFFF"/>
              <w:jc w:val="both"/>
              <w:rPr>
                <w:rFonts w:ascii="Times New Roman" w:eastAsia="Times New Roman" w:hAnsi="Times New Roman" w:cs="Times New Roman"/>
                <w:sz w:val="28"/>
                <w:szCs w:val="28"/>
              </w:rPr>
            </w:pPr>
            <w:r w:rsidRPr="00882848">
              <w:rPr>
                <w:rFonts w:ascii="Times New Roman" w:eastAsia="Times New Roman" w:hAnsi="Times New Roman" w:cs="Times New Roman"/>
                <w:sz w:val="28"/>
                <w:szCs w:val="28"/>
              </w:rPr>
              <w:t>из муниципального бюджета 333,3 тыс. руб.,</w:t>
            </w:r>
          </w:p>
          <w:p w:rsidR="00F51651" w:rsidRPr="00882848" w:rsidRDefault="00F51651" w:rsidP="00882848">
            <w:pPr>
              <w:shd w:val="clear" w:color="auto" w:fill="FFFFFF"/>
              <w:jc w:val="both"/>
              <w:rPr>
                <w:rFonts w:ascii="Times New Roman" w:eastAsia="Times New Roman" w:hAnsi="Times New Roman" w:cs="Times New Roman"/>
                <w:sz w:val="28"/>
                <w:szCs w:val="28"/>
              </w:rPr>
            </w:pPr>
            <w:r w:rsidRPr="00882848">
              <w:rPr>
                <w:rFonts w:ascii="Times New Roman" w:eastAsia="Times New Roman" w:hAnsi="Times New Roman" w:cs="Times New Roman"/>
                <w:sz w:val="28"/>
                <w:szCs w:val="28"/>
              </w:rPr>
              <w:t xml:space="preserve">из областного бюджета – 4272,6 тыс. руб. </w:t>
            </w:r>
          </w:p>
          <w:p w:rsidR="00F51651" w:rsidRPr="00882848" w:rsidRDefault="00F51651" w:rsidP="00882848">
            <w:pPr>
              <w:shd w:val="clear" w:color="auto" w:fill="FFFFFF"/>
              <w:jc w:val="both"/>
              <w:rPr>
                <w:rFonts w:ascii="Times New Roman" w:eastAsia="Times New Roman" w:hAnsi="Times New Roman" w:cs="Times New Roman"/>
                <w:i/>
                <w:sz w:val="28"/>
                <w:szCs w:val="28"/>
              </w:rPr>
            </w:pPr>
            <w:r w:rsidRPr="00882848">
              <w:rPr>
                <w:rFonts w:ascii="Times New Roman" w:eastAsia="Times New Roman" w:hAnsi="Times New Roman" w:cs="Times New Roman"/>
                <w:i/>
                <w:sz w:val="28"/>
                <w:szCs w:val="28"/>
              </w:rPr>
              <w:t>питание за счет роди</w:t>
            </w:r>
            <w:r w:rsidR="007443BA" w:rsidRPr="00882848">
              <w:rPr>
                <w:rFonts w:ascii="Times New Roman" w:eastAsia="Times New Roman" w:hAnsi="Times New Roman" w:cs="Times New Roman"/>
                <w:i/>
                <w:sz w:val="28"/>
                <w:szCs w:val="28"/>
              </w:rPr>
              <w:t>тельской платы в школах – 2733,3</w:t>
            </w:r>
            <w:r w:rsidR="00882848">
              <w:rPr>
                <w:rFonts w:ascii="Times New Roman" w:eastAsia="Times New Roman" w:hAnsi="Times New Roman" w:cs="Times New Roman"/>
                <w:i/>
                <w:sz w:val="28"/>
                <w:szCs w:val="28"/>
              </w:rPr>
              <w:t xml:space="preserve"> </w:t>
            </w:r>
            <w:r w:rsidRPr="00882848">
              <w:rPr>
                <w:rFonts w:ascii="Times New Roman" w:eastAsia="Times New Roman" w:hAnsi="Times New Roman" w:cs="Times New Roman"/>
                <w:i/>
                <w:sz w:val="28"/>
                <w:szCs w:val="28"/>
              </w:rPr>
              <w:t>тыс</w:t>
            </w:r>
            <w:r w:rsidR="00EE0572">
              <w:rPr>
                <w:rFonts w:ascii="Times New Roman" w:eastAsia="Times New Roman" w:hAnsi="Times New Roman" w:cs="Times New Roman"/>
                <w:i/>
                <w:sz w:val="28"/>
                <w:szCs w:val="28"/>
              </w:rPr>
              <w:t>. ру</w:t>
            </w:r>
            <w:r w:rsidRPr="00882848">
              <w:rPr>
                <w:rFonts w:ascii="Times New Roman" w:eastAsia="Times New Roman" w:hAnsi="Times New Roman" w:cs="Times New Roman"/>
                <w:i/>
                <w:sz w:val="28"/>
                <w:szCs w:val="28"/>
              </w:rPr>
              <w:t>б.</w:t>
            </w:r>
          </w:p>
          <w:p w:rsidR="00F51651" w:rsidRPr="00882848" w:rsidRDefault="007443BA" w:rsidP="00882848">
            <w:pPr>
              <w:shd w:val="clear" w:color="auto" w:fill="FFFFFF"/>
              <w:jc w:val="both"/>
              <w:rPr>
                <w:rFonts w:ascii="Times New Roman" w:eastAsia="Times New Roman" w:hAnsi="Times New Roman" w:cs="Times New Roman"/>
                <w:i/>
                <w:sz w:val="28"/>
                <w:szCs w:val="28"/>
              </w:rPr>
            </w:pPr>
            <w:r w:rsidRPr="00882848">
              <w:rPr>
                <w:rFonts w:ascii="Times New Roman" w:eastAsia="Times New Roman" w:hAnsi="Times New Roman" w:cs="Times New Roman"/>
                <w:i/>
                <w:sz w:val="28"/>
                <w:szCs w:val="28"/>
              </w:rPr>
              <w:t>детских садах -3968,1</w:t>
            </w:r>
            <w:r w:rsidR="00F51651" w:rsidRPr="00882848">
              <w:rPr>
                <w:rFonts w:ascii="Times New Roman" w:eastAsia="Times New Roman" w:hAnsi="Times New Roman" w:cs="Times New Roman"/>
                <w:i/>
                <w:sz w:val="28"/>
                <w:szCs w:val="28"/>
              </w:rPr>
              <w:t xml:space="preserve"> тыс</w:t>
            </w:r>
            <w:r w:rsidR="00EE0572">
              <w:rPr>
                <w:rFonts w:ascii="Times New Roman" w:eastAsia="Times New Roman" w:hAnsi="Times New Roman" w:cs="Times New Roman"/>
                <w:i/>
                <w:sz w:val="28"/>
                <w:szCs w:val="28"/>
              </w:rPr>
              <w:t>.</w:t>
            </w:r>
            <w:r w:rsidR="00882848">
              <w:rPr>
                <w:rFonts w:ascii="Times New Roman" w:eastAsia="Times New Roman" w:hAnsi="Times New Roman" w:cs="Times New Roman"/>
                <w:i/>
                <w:sz w:val="28"/>
                <w:szCs w:val="28"/>
              </w:rPr>
              <w:t xml:space="preserve"> </w:t>
            </w:r>
            <w:r w:rsidR="00F51651" w:rsidRPr="00882848">
              <w:rPr>
                <w:rFonts w:ascii="Times New Roman" w:eastAsia="Times New Roman" w:hAnsi="Times New Roman" w:cs="Times New Roman"/>
                <w:i/>
                <w:sz w:val="28"/>
                <w:szCs w:val="28"/>
              </w:rPr>
              <w:t>руб.</w:t>
            </w:r>
          </w:p>
          <w:p w:rsidR="00F51651" w:rsidRPr="00882848" w:rsidRDefault="00F51651" w:rsidP="00F51651">
            <w:pPr>
              <w:jc w:val="both"/>
              <w:rPr>
                <w:i/>
                <w:sz w:val="28"/>
                <w:szCs w:val="28"/>
              </w:rPr>
            </w:pPr>
          </w:p>
          <w:p w:rsidR="00586A3E" w:rsidRPr="00912CF3" w:rsidRDefault="00586A3E" w:rsidP="00AD4762">
            <w:pPr>
              <w:pStyle w:val="a5"/>
              <w:ind w:left="0" w:firstLine="567"/>
              <w:jc w:val="both"/>
              <w:rPr>
                <w:rFonts w:ascii="Times New Roman" w:hAnsi="Times New Roman" w:cs="Times New Roman"/>
                <w:bCs/>
                <w:iCs/>
                <w:color w:val="C0504D" w:themeColor="accent2"/>
                <w:sz w:val="28"/>
                <w:szCs w:val="28"/>
              </w:rPr>
            </w:pPr>
          </w:p>
          <w:p w:rsidR="00AD4762" w:rsidRPr="001038B6" w:rsidRDefault="00AD4762" w:rsidP="00AD4762">
            <w:pPr>
              <w:rPr>
                <w:rFonts w:ascii="Times New Roman" w:hAnsi="Times New Roman" w:cs="Times New Roman"/>
                <w:b/>
                <w:sz w:val="28"/>
                <w:szCs w:val="28"/>
              </w:rPr>
            </w:pPr>
          </w:p>
        </w:tc>
      </w:tr>
      <w:tr w:rsidR="00E20D4C" w:rsidTr="005B736D">
        <w:tc>
          <w:tcPr>
            <w:tcW w:w="14459" w:type="dxa"/>
            <w:tcBorders>
              <w:top w:val="nil"/>
              <w:left w:val="nil"/>
              <w:bottom w:val="nil"/>
              <w:right w:val="nil"/>
            </w:tcBorders>
          </w:tcPr>
          <w:p w:rsidR="00E20D4C" w:rsidRDefault="00E20D4C" w:rsidP="00E20D4C">
            <w:pPr>
              <w:jc w:val="center"/>
              <w:rPr>
                <w:rFonts w:ascii="Times New Roman" w:hAnsi="Times New Roman" w:cs="Times New Roman"/>
                <w:b/>
                <w:sz w:val="28"/>
                <w:szCs w:val="28"/>
              </w:rPr>
            </w:pPr>
            <w:r w:rsidRPr="00F04D86">
              <w:rPr>
                <w:rFonts w:ascii="Times New Roman" w:hAnsi="Times New Roman" w:cs="Times New Roman"/>
                <w:b/>
                <w:sz w:val="28"/>
                <w:szCs w:val="28"/>
              </w:rPr>
              <w:lastRenderedPageBreak/>
              <w:t>1.3. Выводы и заключения</w:t>
            </w:r>
          </w:p>
          <w:p w:rsidR="004901F2" w:rsidRDefault="004901F2" w:rsidP="00F04D86">
            <w:pPr>
              <w:rPr>
                <w:rStyle w:val="11"/>
                <w:i/>
                <w:color w:val="000000"/>
                <w:sz w:val="28"/>
                <w:szCs w:val="28"/>
              </w:rPr>
            </w:pPr>
          </w:p>
          <w:p w:rsidR="0044754F" w:rsidRPr="0044754F" w:rsidRDefault="0044754F" w:rsidP="0044754F">
            <w:pPr>
              <w:suppressAutoHyphens/>
              <w:ind w:left="567" w:right="-25"/>
              <w:rPr>
                <w:rFonts w:ascii="Times New Roman" w:eastAsia="Times New Roman" w:hAnsi="Times New Roman" w:cs="Times New Roman"/>
                <w:color w:val="000000"/>
                <w:sz w:val="28"/>
                <w:szCs w:val="28"/>
                <w:lang w:eastAsia="ar-SA"/>
              </w:rPr>
            </w:pPr>
            <w:r w:rsidRPr="0044754F">
              <w:rPr>
                <w:rFonts w:ascii="Times New Roman" w:eastAsia="Times New Roman" w:hAnsi="Times New Roman" w:cs="Times New Roman"/>
                <w:color w:val="000000"/>
                <w:sz w:val="28"/>
                <w:szCs w:val="28"/>
                <w:lang w:eastAsia="ar-SA"/>
              </w:rPr>
              <w:t>Для дальнейшего совершенствования системы образования Чулымского района планируется решение следующих задач:</w:t>
            </w:r>
          </w:p>
          <w:p w:rsidR="00586A3E" w:rsidRDefault="00586A3E" w:rsidP="00586A3E">
            <w:pPr>
              <w:ind w:left="360"/>
              <w:jc w:val="both"/>
              <w:rPr>
                <w:rFonts w:ascii="Times New Roman" w:hAnsi="Times New Roman" w:cs="Times New Roman"/>
                <w:b/>
                <w:sz w:val="28"/>
                <w:szCs w:val="28"/>
              </w:rPr>
            </w:pPr>
            <w:r w:rsidRPr="007B12FF">
              <w:rPr>
                <w:rFonts w:ascii="Times New Roman" w:hAnsi="Times New Roman" w:cs="Times New Roman"/>
                <w:b/>
                <w:sz w:val="28"/>
                <w:szCs w:val="28"/>
              </w:rPr>
              <w:t>Достижение современного качества образования через:</w:t>
            </w:r>
          </w:p>
          <w:p w:rsidR="00D73547" w:rsidRDefault="00586A3E" w:rsidP="00586A3E">
            <w:pPr>
              <w:ind w:left="357"/>
              <w:jc w:val="both"/>
              <w:rPr>
                <w:rFonts w:ascii="Times New Roman" w:eastAsia="Times New Roman" w:hAnsi="Times New Roman" w:cs="Times New Roman"/>
                <w:color w:val="000000"/>
                <w:spacing w:val="-2"/>
                <w:sz w:val="28"/>
                <w:szCs w:val="28"/>
                <w:lang w:eastAsia="ar-SA"/>
              </w:rPr>
            </w:pPr>
            <w:r>
              <w:rPr>
                <w:rFonts w:ascii="Times New Roman" w:hAnsi="Times New Roman" w:cs="Times New Roman"/>
                <w:b/>
                <w:sz w:val="28"/>
                <w:szCs w:val="28"/>
              </w:rPr>
              <w:t>-</w:t>
            </w:r>
            <w:r>
              <w:rPr>
                <w:rFonts w:ascii="Times New Roman" w:eastAsia="Times New Roman" w:hAnsi="Times New Roman" w:cs="Times New Roman"/>
                <w:color w:val="000000"/>
                <w:sz w:val="28"/>
                <w:szCs w:val="28"/>
                <w:lang w:eastAsia="ar-SA"/>
              </w:rPr>
              <w:t xml:space="preserve"> </w:t>
            </w:r>
            <w:r w:rsidRPr="0044754F">
              <w:rPr>
                <w:rFonts w:ascii="Times New Roman" w:eastAsia="Times New Roman" w:hAnsi="Times New Roman" w:cs="Times New Roman"/>
                <w:color w:val="000000"/>
                <w:sz w:val="28"/>
                <w:szCs w:val="28"/>
                <w:lang w:eastAsia="ar-SA"/>
              </w:rPr>
              <w:t xml:space="preserve">обеспечение доступности дошкольного образования (открытие дополнительных дошкольных мест: </w:t>
            </w:r>
            <w:r w:rsidRPr="0044754F">
              <w:rPr>
                <w:rFonts w:ascii="Times New Roman" w:eastAsia="Times New Roman" w:hAnsi="Times New Roman" w:cs="Times New Roman"/>
                <w:color w:val="000000"/>
                <w:spacing w:val="-2"/>
                <w:sz w:val="28"/>
                <w:szCs w:val="28"/>
                <w:lang w:eastAsia="ar-SA"/>
              </w:rPr>
              <w:t>продолжение работы по открытию в об</w:t>
            </w:r>
            <w:r w:rsidR="00D73547">
              <w:rPr>
                <w:rFonts w:ascii="Times New Roman" w:eastAsia="Times New Roman" w:hAnsi="Times New Roman" w:cs="Times New Roman"/>
                <w:color w:val="000000"/>
                <w:spacing w:val="-2"/>
                <w:sz w:val="28"/>
                <w:szCs w:val="28"/>
                <w:lang w:eastAsia="ar-SA"/>
              </w:rPr>
              <w:t>щеоб</w:t>
            </w:r>
            <w:r w:rsidRPr="0044754F">
              <w:rPr>
                <w:rFonts w:ascii="Times New Roman" w:eastAsia="Times New Roman" w:hAnsi="Times New Roman" w:cs="Times New Roman"/>
                <w:color w:val="000000"/>
                <w:spacing w:val="-2"/>
                <w:sz w:val="28"/>
                <w:szCs w:val="28"/>
                <w:lang w:eastAsia="ar-SA"/>
              </w:rPr>
              <w:t xml:space="preserve">разовательных учреждениях </w:t>
            </w:r>
            <w:r w:rsidR="00804CA9">
              <w:rPr>
                <w:rFonts w:ascii="Times New Roman" w:eastAsia="Times New Roman" w:hAnsi="Times New Roman" w:cs="Times New Roman"/>
                <w:color w:val="000000"/>
                <w:spacing w:val="-2"/>
                <w:sz w:val="28"/>
                <w:szCs w:val="28"/>
                <w:lang w:eastAsia="ar-SA"/>
              </w:rPr>
              <w:t>групп кратковременного пребывания детей дошкольного возраста</w:t>
            </w:r>
            <w:r w:rsidR="00D73547">
              <w:rPr>
                <w:rFonts w:ascii="Times New Roman" w:eastAsia="Times New Roman" w:hAnsi="Times New Roman" w:cs="Times New Roman"/>
                <w:color w:val="000000"/>
                <w:spacing w:val="-2"/>
                <w:sz w:val="28"/>
                <w:szCs w:val="28"/>
                <w:lang w:eastAsia="ar-SA"/>
              </w:rPr>
              <w:t>)</w:t>
            </w:r>
          </w:p>
          <w:p w:rsidR="00586A3E" w:rsidRDefault="00586A3E" w:rsidP="00586A3E">
            <w:pPr>
              <w:ind w:left="357"/>
              <w:jc w:val="both"/>
              <w:rPr>
                <w:rFonts w:ascii="Times New Roman" w:hAnsi="Times New Roman" w:cs="Times New Roman"/>
                <w:sz w:val="28"/>
                <w:szCs w:val="28"/>
              </w:rPr>
            </w:pPr>
            <w:r>
              <w:rPr>
                <w:rFonts w:ascii="Times New Roman" w:hAnsi="Times New Roman" w:cs="Times New Roman"/>
                <w:b/>
                <w:sz w:val="28"/>
                <w:szCs w:val="28"/>
              </w:rPr>
              <w:t>-</w:t>
            </w:r>
            <w:r w:rsidRPr="0044754F">
              <w:rPr>
                <w:rFonts w:ascii="Times New Roman" w:eastAsia="Times New Roman" w:hAnsi="Times New Roman" w:cs="Times New Roman"/>
                <w:sz w:val="28"/>
                <w:szCs w:val="28"/>
                <w:lang w:eastAsia="ru-RU"/>
              </w:rPr>
              <w:t xml:space="preserve"> изменения в систем</w:t>
            </w:r>
            <w:r w:rsidRPr="0044754F">
              <w:rPr>
                <w:rFonts w:ascii="Times New Roman" w:eastAsia="Times New Roman" w:hAnsi="Times New Roman" w:cs="Times New Roman"/>
                <w:color w:val="000000"/>
                <w:sz w:val="28"/>
                <w:szCs w:val="28"/>
                <w:lang w:eastAsia="ru-RU"/>
              </w:rPr>
              <w:t>е</w:t>
            </w:r>
            <w:r w:rsidRPr="0044754F">
              <w:rPr>
                <w:rFonts w:ascii="Times New Roman" w:eastAsia="Times New Roman" w:hAnsi="Times New Roman" w:cs="Times New Roman"/>
                <w:sz w:val="28"/>
                <w:szCs w:val="28"/>
                <w:lang w:eastAsia="ru-RU"/>
              </w:rPr>
              <w:t xml:space="preserve"> оценки качества дошкольного образования</w:t>
            </w:r>
            <w:r>
              <w:rPr>
                <w:rFonts w:ascii="Times New Roman" w:eastAsia="Times New Roman" w:hAnsi="Times New Roman" w:cs="Times New Roman"/>
                <w:sz w:val="28"/>
                <w:szCs w:val="28"/>
                <w:lang w:eastAsia="ru-RU"/>
              </w:rPr>
              <w:t>,</w:t>
            </w:r>
            <w:r w:rsidRPr="0044754F">
              <w:rPr>
                <w:rFonts w:ascii="Times New Roman" w:eastAsia="Times New Roman" w:hAnsi="Times New Roman" w:cs="Times New Roman"/>
                <w:sz w:val="28"/>
                <w:szCs w:val="28"/>
                <w:lang w:eastAsia="ru-RU"/>
              </w:rPr>
              <w:t xml:space="preserve"> поэтапно</w:t>
            </w:r>
            <w:r>
              <w:rPr>
                <w:rFonts w:ascii="Times New Roman" w:eastAsia="Times New Roman" w:hAnsi="Times New Roman" w:cs="Times New Roman"/>
                <w:sz w:val="28"/>
                <w:szCs w:val="28"/>
                <w:lang w:eastAsia="ru-RU"/>
              </w:rPr>
              <w:t>е</w:t>
            </w:r>
            <w:r w:rsidRPr="0044754F">
              <w:rPr>
                <w:rFonts w:ascii="Times New Roman" w:eastAsia="Times New Roman" w:hAnsi="Times New Roman" w:cs="Times New Roman"/>
                <w:sz w:val="28"/>
                <w:szCs w:val="28"/>
                <w:lang w:eastAsia="ru-RU"/>
              </w:rPr>
              <w:t xml:space="preserve"> повышени</w:t>
            </w:r>
            <w:r>
              <w:rPr>
                <w:rFonts w:ascii="Times New Roman" w:eastAsia="Times New Roman" w:hAnsi="Times New Roman" w:cs="Times New Roman"/>
                <w:sz w:val="28"/>
                <w:szCs w:val="28"/>
                <w:lang w:eastAsia="ru-RU"/>
              </w:rPr>
              <w:t>е</w:t>
            </w:r>
            <w:r w:rsidRPr="0044754F">
              <w:rPr>
                <w:rFonts w:ascii="Times New Roman" w:eastAsia="Times New Roman" w:hAnsi="Times New Roman" w:cs="Times New Roman"/>
                <w:sz w:val="28"/>
                <w:szCs w:val="28"/>
                <w:lang w:eastAsia="ru-RU"/>
              </w:rPr>
              <w:t xml:space="preserve"> квали</w:t>
            </w:r>
            <w:r w:rsidRPr="0044754F">
              <w:rPr>
                <w:rFonts w:ascii="Times New Roman" w:eastAsia="Times New Roman" w:hAnsi="Times New Roman" w:cs="Times New Roman"/>
                <w:sz w:val="28"/>
                <w:szCs w:val="28"/>
                <w:lang w:eastAsia="ru-RU"/>
              </w:rPr>
              <w:softHyphen/>
              <w:t xml:space="preserve">фикации в </w:t>
            </w:r>
            <w:r>
              <w:rPr>
                <w:rFonts w:ascii="Times New Roman" w:eastAsia="Times New Roman" w:hAnsi="Times New Roman" w:cs="Times New Roman"/>
                <w:sz w:val="28"/>
                <w:szCs w:val="28"/>
                <w:lang w:eastAsia="ru-RU"/>
              </w:rPr>
              <w:t>целях реализации</w:t>
            </w:r>
            <w:r w:rsidRPr="0044754F">
              <w:rPr>
                <w:rFonts w:ascii="Times New Roman" w:eastAsia="Times New Roman" w:hAnsi="Times New Roman" w:cs="Times New Roman"/>
                <w:sz w:val="28"/>
                <w:szCs w:val="28"/>
                <w:lang w:eastAsia="ru-RU"/>
              </w:rPr>
              <w:t xml:space="preserve"> ФГОС ДО</w:t>
            </w:r>
            <w:r>
              <w:rPr>
                <w:rFonts w:ascii="Times New Roman" w:eastAsia="Times New Roman" w:hAnsi="Times New Roman" w:cs="Times New Roman"/>
                <w:sz w:val="28"/>
                <w:szCs w:val="28"/>
                <w:lang w:eastAsia="ru-RU"/>
              </w:rPr>
              <w:t>;</w:t>
            </w:r>
          </w:p>
          <w:p w:rsidR="00586A3E" w:rsidRDefault="00586A3E" w:rsidP="00586A3E">
            <w:pPr>
              <w:ind w:left="357"/>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продолжение реализации КММО в образовательных организациях Чулымского района;</w:t>
            </w:r>
          </w:p>
          <w:p w:rsidR="00586A3E" w:rsidRPr="002E023D" w:rsidRDefault="00586A3E" w:rsidP="00586A3E">
            <w:pPr>
              <w:ind w:left="357"/>
              <w:jc w:val="both"/>
              <w:rPr>
                <w:rFonts w:ascii="Times New Roman" w:hAnsi="Times New Roman" w:cs="Times New Roman"/>
                <w:sz w:val="28"/>
                <w:szCs w:val="28"/>
              </w:rPr>
            </w:pPr>
            <w:r>
              <w:rPr>
                <w:rFonts w:ascii="Times New Roman" w:hAnsi="Times New Roman" w:cs="Times New Roman"/>
                <w:sz w:val="28"/>
                <w:szCs w:val="28"/>
              </w:rPr>
              <w:t xml:space="preserve">- </w:t>
            </w:r>
            <w:r w:rsidRPr="004726D1">
              <w:rPr>
                <w:rFonts w:ascii="Times New Roman" w:hAnsi="Times New Roman" w:cs="Times New Roman"/>
                <w:sz w:val="28"/>
                <w:szCs w:val="28"/>
              </w:rPr>
              <w:t xml:space="preserve"> </w:t>
            </w:r>
            <w:r>
              <w:rPr>
                <w:rFonts w:ascii="Times New Roman" w:hAnsi="Times New Roman" w:cs="Times New Roman"/>
                <w:sz w:val="28"/>
                <w:szCs w:val="28"/>
              </w:rPr>
              <w:t>сохранение</w:t>
            </w:r>
            <w:r w:rsidRPr="002E023D">
              <w:rPr>
                <w:rFonts w:ascii="Times New Roman" w:hAnsi="Times New Roman" w:cs="Times New Roman"/>
                <w:sz w:val="28"/>
                <w:szCs w:val="28"/>
              </w:rPr>
              <w:t xml:space="preserve"> приоритетности работы</w:t>
            </w:r>
            <w:r>
              <w:rPr>
                <w:rFonts w:ascii="Times New Roman" w:hAnsi="Times New Roman" w:cs="Times New Roman"/>
                <w:sz w:val="28"/>
                <w:szCs w:val="28"/>
              </w:rPr>
              <w:t xml:space="preserve"> в системе образования по повышению качества обучения;</w:t>
            </w:r>
          </w:p>
          <w:p w:rsidR="00586A3E" w:rsidRPr="007B12FF" w:rsidRDefault="00586A3E" w:rsidP="00586A3E">
            <w:pPr>
              <w:ind w:left="357"/>
              <w:jc w:val="both"/>
              <w:rPr>
                <w:rFonts w:ascii="Times New Roman" w:hAnsi="Times New Roman" w:cs="Times New Roman"/>
                <w:sz w:val="28"/>
                <w:szCs w:val="28"/>
              </w:rPr>
            </w:pPr>
            <w:r>
              <w:rPr>
                <w:rFonts w:ascii="Times New Roman" w:hAnsi="Times New Roman" w:cs="Times New Roman"/>
                <w:sz w:val="28"/>
                <w:szCs w:val="28"/>
              </w:rPr>
              <w:t>-</w:t>
            </w:r>
            <w:r w:rsidRPr="005845DE">
              <w:rPr>
                <w:rFonts w:ascii="Times New Roman" w:hAnsi="Times New Roman" w:cs="Times New Roman"/>
                <w:sz w:val="28"/>
                <w:szCs w:val="28"/>
              </w:rPr>
              <w:t xml:space="preserve"> </w:t>
            </w:r>
            <w:r>
              <w:rPr>
                <w:rFonts w:ascii="Times New Roman" w:hAnsi="Times New Roman" w:cs="Times New Roman"/>
                <w:sz w:val="28"/>
                <w:szCs w:val="28"/>
              </w:rPr>
              <w:t xml:space="preserve"> завершение перехода</w:t>
            </w:r>
            <w:r w:rsidRPr="002E4A5D">
              <w:rPr>
                <w:rFonts w:ascii="Times New Roman" w:hAnsi="Times New Roman" w:cs="Times New Roman"/>
                <w:sz w:val="28"/>
                <w:szCs w:val="28"/>
              </w:rPr>
              <w:t xml:space="preserve"> начальной школы на</w:t>
            </w:r>
            <w:r>
              <w:rPr>
                <w:rFonts w:ascii="Times New Roman" w:hAnsi="Times New Roman" w:cs="Times New Roman"/>
                <w:sz w:val="28"/>
                <w:szCs w:val="28"/>
              </w:rPr>
              <w:t xml:space="preserve"> обучение в соответствии с ФГОС НОО;</w:t>
            </w:r>
          </w:p>
          <w:p w:rsidR="00586A3E" w:rsidRDefault="00586A3E" w:rsidP="00586A3E">
            <w:pPr>
              <w:ind w:left="357"/>
              <w:jc w:val="both"/>
              <w:rPr>
                <w:rFonts w:ascii="Times New Roman" w:hAnsi="Times New Roman" w:cs="Times New Roman"/>
                <w:sz w:val="28"/>
                <w:szCs w:val="28"/>
              </w:rPr>
            </w:pPr>
            <w:r w:rsidRPr="007B12FF">
              <w:rPr>
                <w:rFonts w:ascii="Times New Roman" w:hAnsi="Times New Roman" w:cs="Times New Roman"/>
                <w:sz w:val="28"/>
                <w:szCs w:val="28"/>
              </w:rPr>
              <w:t>- внедрение процедур независимой оценки деятельности образовательных организаций и достижений учащихся</w:t>
            </w:r>
            <w:r>
              <w:rPr>
                <w:rFonts w:ascii="Times New Roman" w:hAnsi="Times New Roman" w:cs="Times New Roman"/>
                <w:sz w:val="28"/>
                <w:szCs w:val="28"/>
              </w:rPr>
              <w:t xml:space="preserve"> (ОКПД, ОГЭ, ЕГЭ);</w:t>
            </w:r>
          </w:p>
          <w:p w:rsidR="00586A3E" w:rsidRDefault="00586A3E" w:rsidP="00586A3E">
            <w:pPr>
              <w:ind w:left="357"/>
              <w:jc w:val="both"/>
              <w:rPr>
                <w:rFonts w:ascii="Times New Roman" w:hAnsi="Times New Roman" w:cs="Times New Roman"/>
                <w:sz w:val="28"/>
                <w:szCs w:val="28"/>
              </w:rPr>
            </w:pPr>
            <w:r w:rsidRPr="007B12FF">
              <w:rPr>
                <w:rFonts w:ascii="Times New Roman" w:hAnsi="Times New Roman" w:cs="Times New Roman"/>
                <w:sz w:val="28"/>
                <w:szCs w:val="28"/>
              </w:rPr>
              <w:t>-активное использование информационно-коммуникационных технологий в процессе обучения;</w:t>
            </w:r>
          </w:p>
          <w:p w:rsidR="00586A3E" w:rsidRDefault="00586A3E" w:rsidP="00586A3E">
            <w:pPr>
              <w:ind w:left="357"/>
              <w:jc w:val="both"/>
              <w:rPr>
                <w:rFonts w:ascii="Times New Roman" w:hAnsi="Times New Roman" w:cs="Times New Roman"/>
                <w:sz w:val="28"/>
                <w:szCs w:val="28"/>
              </w:rPr>
            </w:pPr>
            <w:r>
              <w:rPr>
                <w:rFonts w:ascii="Times New Roman" w:hAnsi="Times New Roman" w:cs="Times New Roman"/>
                <w:sz w:val="28"/>
                <w:szCs w:val="28"/>
              </w:rPr>
              <w:t>- психолого-медико-педагогическое сопровождение детей с ограниченными возможностями здоровья в рамках инклюзивного образования.</w:t>
            </w:r>
          </w:p>
          <w:p w:rsidR="00586A3E" w:rsidRPr="0005141B" w:rsidRDefault="00586A3E" w:rsidP="00586A3E">
            <w:pPr>
              <w:ind w:left="360"/>
              <w:jc w:val="both"/>
              <w:rPr>
                <w:rFonts w:ascii="Times New Roman" w:eastAsia="Times New Roman" w:hAnsi="Times New Roman" w:cs="Times New Roman"/>
                <w:b/>
                <w:sz w:val="28"/>
                <w:szCs w:val="28"/>
              </w:rPr>
            </w:pPr>
            <w:r w:rsidRPr="0005141B">
              <w:rPr>
                <w:b/>
              </w:rPr>
              <w:t xml:space="preserve"> </w:t>
            </w:r>
            <w:r w:rsidRPr="0005141B">
              <w:rPr>
                <w:rFonts w:ascii="Times New Roman" w:eastAsia="Times New Roman" w:hAnsi="Times New Roman" w:cs="Times New Roman"/>
                <w:b/>
                <w:sz w:val="28"/>
                <w:szCs w:val="28"/>
              </w:rPr>
              <w:t xml:space="preserve">Создание условий для успешной социализации и самореализации детей и подростков </w:t>
            </w:r>
            <w:r w:rsidRPr="0005141B">
              <w:rPr>
                <w:rFonts w:ascii="Times New Roman" w:hAnsi="Times New Roman" w:cs="Times New Roman"/>
                <w:b/>
                <w:sz w:val="28"/>
                <w:szCs w:val="28"/>
              </w:rPr>
              <w:t>Чулымского</w:t>
            </w:r>
            <w:r w:rsidRPr="0005141B">
              <w:rPr>
                <w:rFonts w:ascii="Times New Roman" w:eastAsia="Times New Roman" w:hAnsi="Times New Roman" w:cs="Times New Roman"/>
                <w:b/>
                <w:sz w:val="28"/>
                <w:szCs w:val="28"/>
              </w:rPr>
              <w:t xml:space="preserve"> района:</w:t>
            </w:r>
          </w:p>
          <w:p w:rsidR="00882848" w:rsidRDefault="00882848" w:rsidP="00586A3E">
            <w:pPr>
              <w:ind w:left="360"/>
              <w:jc w:val="both"/>
              <w:rPr>
                <w:rFonts w:ascii="Times New Roman" w:eastAsia="Times New Roman" w:hAnsi="Times New Roman" w:cs="Times New Roman"/>
                <w:sz w:val="28"/>
                <w:szCs w:val="28"/>
              </w:rPr>
            </w:pPr>
          </w:p>
          <w:p w:rsidR="00586A3E" w:rsidRPr="0005141B" w:rsidRDefault="00586A3E" w:rsidP="00586A3E">
            <w:pPr>
              <w:ind w:left="360"/>
              <w:jc w:val="both"/>
              <w:rPr>
                <w:rFonts w:ascii="Times New Roman" w:eastAsia="Times New Roman" w:hAnsi="Times New Roman" w:cs="Times New Roman"/>
                <w:sz w:val="28"/>
                <w:szCs w:val="28"/>
              </w:rPr>
            </w:pPr>
            <w:r w:rsidRPr="0005141B">
              <w:rPr>
                <w:rFonts w:ascii="Times New Roman" w:eastAsia="Times New Roman" w:hAnsi="Times New Roman" w:cs="Times New Roman"/>
                <w:sz w:val="28"/>
                <w:szCs w:val="28"/>
              </w:rPr>
              <w:lastRenderedPageBreak/>
              <w:t>- развитие спортивного и технического направлений  в деятельности учреждений дополнительного образования;</w:t>
            </w:r>
          </w:p>
          <w:p w:rsidR="00586A3E" w:rsidRPr="0005141B" w:rsidRDefault="00586A3E" w:rsidP="00586A3E">
            <w:pPr>
              <w:ind w:left="360"/>
              <w:jc w:val="both"/>
              <w:rPr>
                <w:rFonts w:ascii="Times New Roman" w:eastAsia="Times New Roman" w:hAnsi="Times New Roman" w:cs="Times New Roman"/>
                <w:sz w:val="28"/>
                <w:szCs w:val="28"/>
              </w:rPr>
            </w:pPr>
            <w:r w:rsidRPr="0005141B">
              <w:rPr>
                <w:rFonts w:ascii="Times New Roman" w:eastAsia="Times New Roman" w:hAnsi="Times New Roman" w:cs="Times New Roman"/>
                <w:sz w:val="28"/>
                <w:szCs w:val="28"/>
              </w:rPr>
              <w:t>- развитие системы оздоровлен</w:t>
            </w:r>
            <w:r>
              <w:rPr>
                <w:rFonts w:ascii="Times New Roman" w:hAnsi="Times New Roman" w:cs="Times New Roman"/>
                <w:sz w:val="28"/>
                <w:szCs w:val="28"/>
              </w:rPr>
              <w:t>ия и отдыха детей и подростков;</w:t>
            </w:r>
          </w:p>
          <w:p w:rsidR="00586A3E" w:rsidRDefault="00586A3E" w:rsidP="00586A3E">
            <w:pPr>
              <w:ind w:left="360"/>
              <w:jc w:val="both"/>
              <w:rPr>
                <w:rFonts w:ascii="Times New Roman" w:eastAsia="Times New Roman" w:hAnsi="Times New Roman" w:cs="Times New Roman"/>
                <w:sz w:val="28"/>
                <w:szCs w:val="28"/>
              </w:rPr>
            </w:pPr>
            <w:r w:rsidRPr="000514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5141B">
              <w:rPr>
                <w:rFonts w:ascii="Times New Roman" w:eastAsia="Times New Roman" w:hAnsi="Times New Roman" w:cs="Times New Roman"/>
                <w:sz w:val="28"/>
                <w:szCs w:val="28"/>
              </w:rPr>
              <w:t>создание условий для воспитания активной жизненной позиции и успешной социали</w:t>
            </w:r>
            <w:r>
              <w:rPr>
                <w:rFonts w:ascii="Times New Roman" w:eastAsia="Times New Roman" w:hAnsi="Times New Roman" w:cs="Times New Roman"/>
                <w:sz w:val="28"/>
                <w:szCs w:val="28"/>
              </w:rPr>
              <w:t>зации детей и подростков района;</w:t>
            </w:r>
          </w:p>
          <w:p w:rsidR="00586A3E" w:rsidRPr="0005141B" w:rsidRDefault="00586A3E" w:rsidP="00586A3E">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совершенствование взаимодействия с районными службами профилактики правонарушений.</w:t>
            </w:r>
          </w:p>
          <w:p w:rsidR="00586A3E" w:rsidRPr="0005141B" w:rsidRDefault="00586A3E" w:rsidP="00586A3E">
            <w:pPr>
              <w:ind w:left="360"/>
              <w:jc w:val="both"/>
              <w:rPr>
                <w:rFonts w:ascii="Times New Roman" w:eastAsia="Times New Roman" w:hAnsi="Times New Roman" w:cs="Times New Roman"/>
                <w:b/>
                <w:sz w:val="28"/>
                <w:szCs w:val="28"/>
              </w:rPr>
            </w:pPr>
            <w:r w:rsidRPr="0005141B">
              <w:rPr>
                <w:rFonts w:ascii="Times New Roman" w:eastAsia="Times New Roman" w:hAnsi="Times New Roman" w:cs="Times New Roman"/>
                <w:b/>
                <w:sz w:val="28"/>
                <w:szCs w:val="28"/>
              </w:rPr>
              <w:t xml:space="preserve"> Модернизация инфраструктуры образовательных учреждений:</w:t>
            </w:r>
          </w:p>
          <w:p w:rsidR="00586A3E" w:rsidRPr="0005141B" w:rsidRDefault="00586A3E" w:rsidP="00586A3E">
            <w:pPr>
              <w:jc w:val="both"/>
              <w:rPr>
                <w:rFonts w:ascii="Times New Roman" w:eastAsia="Times New Roman" w:hAnsi="Times New Roman" w:cs="Times New Roman"/>
                <w:sz w:val="28"/>
                <w:szCs w:val="28"/>
              </w:rPr>
            </w:pPr>
            <w:r w:rsidRPr="0005141B">
              <w:rPr>
                <w:rFonts w:ascii="Times New Roman" w:eastAsia="Times New Roman" w:hAnsi="Times New Roman" w:cs="Times New Roman"/>
                <w:sz w:val="28"/>
                <w:szCs w:val="28"/>
              </w:rPr>
              <w:t xml:space="preserve">- </w:t>
            </w:r>
            <w:r w:rsidRPr="0005141B">
              <w:rPr>
                <w:rFonts w:ascii="Times New Roman" w:hAnsi="Times New Roman" w:cs="Times New Roman"/>
                <w:sz w:val="28"/>
                <w:szCs w:val="28"/>
              </w:rPr>
              <w:t xml:space="preserve">принятие </w:t>
            </w:r>
            <w:r w:rsidRPr="0005141B">
              <w:rPr>
                <w:rFonts w:ascii="Times New Roman" w:eastAsia="Times New Roman" w:hAnsi="Times New Roman" w:cs="Times New Roman"/>
                <w:color w:val="000000"/>
                <w:sz w:val="28"/>
                <w:szCs w:val="28"/>
              </w:rPr>
              <w:t>системных мер по повышению заработной платы работников учреждений дошкольного образования</w:t>
            </w:r>
            <w:r w:rsidRPr="0005141B">
              <w:rPr>
                <w:rFonts w:ascii="Times New Roman" w:eastAsia="Times New Roman" w:hAnsi="Times New Roman" w:cs="Times New Roman"/>
                <w:sz w:val="28"/>
                <w:szCs w:val="28"/>
              </w:rPr>
              <w:t>;</w:t>
            </w:r>
          </w:p>
          <w:p w:rsidR="00586A3E" w:rsidRPr="0005141B" w:rsidRDefault="00586A3E" w:rsidP="00586A3E">
            <w:pPr>
              <w:ind w:left="360"/>
              <w:jc w:val="both"/>
              <w:rPr>
                <w:rFonts w:ascii="Times New Roman" w:eastAsia="Times New Roman" w:hAnsi="Times New Roman" w:cs="Times New Roman"/>
                <w:sz w:val="28"/>
                <w:szCs w:val="28"/>
              </w:rPr>
            </w:pPr>
            <w:r w:rsidRPr="0005141B">
              <w:rPr>
                <w:rFonts w:ascii="Times New Roman" w:eastAsia="Times New Roman" w:hAnsi="Times New Roman" w:cs="Times New Roman"/>
                <w:sz w:val="28"/>
                <w:szCs w:val="28"/>
              </w:rPr>
              <w:t>- приведение в соответствие с требованиями надз</w:t>
            </w:r>
            <w:r>
              <w:rPr>
                <w:rFonts w:ascii="Times New Roman" w:hAnsi="Times New Roman" w:cs="Times New Roman"/>
                <w:sz w:val="28"/>
                <w:szCs w:val="28"/>
              </w:rPr>
              <w:t>орных</w:t>
            </w:r>
            <w:r w:rsidRPr="0005141B">
              <w:rPr>
                <w:rFonts w:ascii="Times New Roman" w:eastAsia="Times New Roman" w:hAnsi="Times New Roman" w:cs="Times New Roman"/>
                <w:sz w:val="28"/>
                <w:szCs w:val="28"/>
              </w:rPr>
              <w:t xml:space="preserve"> органов зданий и помещений учреждений образования;</w:t>
            </w:r>
          </w:p>
          <w:p w:rsidR="00586A3E" w:rsidRPr="000F7A90" w:rsidRDefault="00586A3E" w:rsidP="00586A3E">
            <w:pPr>
              <w:ind w:left="360"/>
              <w:jc w:val="both"/>
              <w:rPr>
                <w:rFonts w:ascii="Times New Roman" w:hAnsi="Times New Roman" w:cs="Times New Roman"/>
                <w:b/>
                <w:sz w:val="28"/>
                <w:szCs w:val="28"/>
              </w:rPr>
            </w:pPr>
            <w:r w:rsidRPr="0005141B">
              <w:rPr>
                <w:rFonts w:ascii="Times New Roman" w:eastAsia="Times New Roman" w:hAnsi="Times New Roman" w:cs="Times New Roman"/>
                <w:sz w:val="28"/>
                <w:szCs w:val="28"/>
              </w:rPr>
              <w:t>- реализац</w:t>
            </w:r>
            <w:r>
              <w:rPr>
                <w:rFonts w:ascii="Times New Roman" w:hAnsi="Times New Roman" w:cs="Times New Roman"/>
                <w:sz w:val="28"/>
                <w:szCs w:val="28"/>
              </w:rPr>
              <w:t>ия энергосберегающих технологий.</w:t>
            </w:r>
          </w:p>
          <w:p w:rsidR="0044754F" w:rsidRPr="0044754F" w:rsidRDefault="0044754F" w:rsidP="0044754F">
            <w:pPr>
              <w:ind w:left="567"/>
              <w:jc w:val="both"/>
              <w:rPr>
                <w:rFonts w:ascii="Times New Roman" w:eastAsia="Times New Roman" w:hAnsi="Times New Roman" w:cs="Times New Roman"/>
                <w:sz w:val="28"/>
                <w:szCs w:val="28"/>
                <w:lang w:eastAsia="ru-RU"/>
              </w:rPr>
            </w:pPr>
          </w:p>
          <w:p w:rsidR="000519CB" w:rsidRDefault="000519CB" w:rsidP="004901F2">
            <w:pPr>
              <w:jc w:val="center"/>
              <w:rPr>
                <w:rFonts w:ascii="Times New Roman" w:hAnsi="Times New Roman" w:cs="Times New Roman"/>
                <w:b/>
                <w:sz w:val="28"/>
                <w:szCs w:val="28"/>
              </w:rPr>
            </w:pPr>
          </w:p>
          <w:p w:rsidR="004901F2" w:rsidRDefault="004901F2" w:rsidP="004901F2">
            <w:pPr>
              <w:jc w:val="center"/>
              <w:rPr>
                <w:rFonts w:ascii="Times New Roman" w:hAnsi="Times New Roman" w:cs="Times New Roman"/>
                <w:b/>
                <w:sz w:val="28"/>
                <w:szCs w:val="28"/>
              </w:rPr>
            </w:pPr>
            <w:r>
              <w:rPr>
                <w:rFonts w:ascii="Times New Roman" w:hAnsi="Times New Roman" w:cs="Times New Roman"/>
                <w:b/>
                <w:sz w:val="28"/>
                <w:szCs w:val="28"/>
              </w:rPr>
              <w:t>2. Показатели мониторинга системы образования</w:t>
            </w:r>
          </w:p>
          <w:p w:rsidR="004901F2" w:rsidRPr="00F04D86" w:rsidRDefault="004901F2" w:rsidP="004901F2">
            <w:pPr>
              <w:jc w:val="center"/>
              <w:rPr>
                <w:rFonts w:ascii="Times New Roman" w:hAnsi="Times New Roman" w:cs="Times New Roman"/>
                <w:b/>
                <w:i/>
                <w:sz w:val="28"/>
                <w:szCs w:val="28"/>
              </w:rPr>
            </w:pPr>
          </w:p>
        </w:tc>
      </w:tr>
    </w:tbl>
    <w:tbl>
      <w:tblPr>
        <w:tblW w:w="15116" w:type="dxa"/>
        <w:tblLayout w:type="fixed"/>
        <w:tblCellMar>
          <w:top w:w="15" w:type="dxa"/>
          <w:left w:w="15" w:type="dxa"/>
          <w:bottom w:w="15" w:type="dxa"/>
          <w:right w:w="15" w:type="dxa"/>
        </w:tblCellMar>
        <w:tblLook w:val="04A0" w:firstRow="1" w:lastRow="0" w:firstColumn="1" w:lastColumn="0" w:noHBand="0" w:noVBand="1"/>
      </w:tblPr>
      <w:tblGrid>
        <w:gridCol w:w="13050"/>
        <w:gridCol w:w="1033"/>
        <w:gridCol w:w="1033"/>
      </w:tblGrid>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40" w:lineRule="auto"/>
              <w:rPr>
                <w:rFonts w:ascii="Times New Roman" w:eastAsia="Times New Roman" w:hAnsi="Times New Roman" w:cs="Times New Roman"/>
                <w:bCs/>
                <w:color w:val="000000" w:themeColor="text1"/>
                <w:sz w:val="24"/>
                <w:szCs w:val="24"/>
                <w:lang w:eastAsia="ru-RU"/>
              </w:rPr>
            </w:pPr>
            <w:r w:rsidRPr="00750315">
              <w:rPr>
                <w:rFonts w:ascii="Times New Roman" w:eastAsia="Times New Roman" w:hAnsi="Times New Roman" w:cs="Times New Roman"/>
                <w:bCs/>
                <w:color w:val="000000" w:themeColor="text1"/>
                <w:sz w:val="24"/>
                <w:szCs w:val="24"/>
                <w:lang w:eastAsia="ru-RU"/>
              </w:rPr>
              <w:lastRenderedPageBreak/>
              <w:t>Раздел/подраздел/показатель</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3E3946" w:rsidP="003E3946">
            <w:pPr>
              <w:spacing w:after="0" w:line="240" w:lineRule="auto"/>
              <w:rPr>
                <w:rFonts w:ascii="Times New Roman" w:eastAsia="Times New Roman" w:hAnsi="Times New Roman" w:cs="Times New Roman"/>
                <w:bCs/>
                <w:color w:val="000000" w:themeColor="text1"/>
                <w:sz w:val="24"/>
                <w:szCs w:val="24"/>
                <w:lang w:eastAsia="ru-RU"/>
              </w:rPr>
            </w:pPr>
            <w:r w:rsidRPr="00750315">
              <w:rPr>
                <w:rFonts w:ascii="Times New Roman" w:eastAsia="Times New Roman" w:hAnsi="Times New Roman" w:cs="Times New Roman"/>
                <w:bCs/>
                <w:color w:val="000000" w:themeColor="text1"/>
                <w:sz w:val="24"/>
                <w:szCs w:val="24"/>
                <w:lang w:eastAsia="ru-RU"/>
              </w:rPr>
              <w:t>Единица измерения</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40" w:lineRule="auto"/>
              <w:rPr>
                <w:rFonts w:ascii="Times New Roman" w:eastAsia="Times New Roman" w:hAnsi="Times New Roman" w:cs="Times New Roman"/>
                <w:bCs/>
                <w:color w:val="000000" w:themeColor="text1"/>
                <w:sz w:val="24"/>
                <w:szCs w:val="24"/>
                <w:lang w:eastAsia="ru-RU"/>
              </w:rPr>
            </w:pPr>
            <w:r w:rsidRPr="00750315">
              <w:rPr>
                <w:rFonts w:ascii="Times New Roman" w:eastAsia="Times New Roman" w:hAnsi="Times New Roman" w:cs="Times New Roman"/>
                <w:bCs/>
                <w:color w:val="000000" w:themeColor="text1"/>
                <w:sz w:val="24"/>
                <w:szCs w:val="24"/>
                <w:lang w:eastAsia="ru-RU"/>
              </w:rPr>
              <w:t>значение</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750315">
              <w:rPr>
                <w:rFonts w:ascii="Times New Roman" w:eastAsia="Times New Roman" w:hAnsi="Times New Roman" w:cs="Times New Roman"/>
                <w:color w:val="000000" w:themeColor="text1"/>
                <w:sz w:val="24"/>
                <w:szCs w:val="24"/>
                <w:lang w:eastAsia="ru-RU"/>
              </w:rPr>
              <w:t>I. Общее образование</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3E3946" w:rsidP="003E3946">
            <w:pPr>
              <w:spacing w:after="0" w:line="255" w:lineRule="atLeast"/>
              <w:rPr>
                <w:rFonts w:ascii="Times New Roman" w:eastAsia="Times New Roman" w:hAnsi="Times New Roman" w:cs="Times New Roman"/>
                <w:color w:val="000000" w:themeColor="text1"/>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750315">
              <w:rPr>
                <w:rFonts w:ascii="Times New Roman" w:eastAsia="Times New Roman" w:hAnsi="Times New Roman" w:cs="Times New Roman"/>
                <w:color w:val="000000" w:themeColor="text1"/>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750315">
              <w:rPr>
                <w:rFonts w:ascii="Times New Roman" w:eastAsia="Times New Roman" w:hAnsi="Times New Roman" w:cs="Times New Roman"/>
                <w:color w:val="000000" w:themeColor="text1"/>
                <w:sz w:val="24"/>
                <w:szCs w:val="24"/>
                <w:lang w:eastAsia="ru-RU"/>
              </w:rPr>
              <w:t>1. Сведения о развитии дошкольного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3E3946" w:rsidP="003E3946">
            <w:pPr>
              <w:spacing w:after="0" w:line="255" w:lineRule="atLeast"/>
              <w:rPr>
                <w:rFonts w:ascii="Times New Roman" w:eastAsia="Times New Roman" w:hAnsi="Times New Roman" w:cs="Times New Roman"/>
                <w:color w:val="000000" w:themeColor="text1"/>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750315">
              <w:rPr>
                <w:rFonts w:ascii="Times New Roman" w:eastAsia="Times New Roman" w:hAnsi="Times New Roman" w:cs="Times New Roman"/>
                <w:color w:val="000000" w:themeColor="text1"/>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750315">
              <w:rPr>
                <w:rFonts w:ascii="Times New Roman" w:eastAsia="Times New Roman" w:hAnsi="Times New Roman" w:cs="Times New Roman"/>
                <w:color w:val="000000" w:themeColor="text1"/>
                <w:sz w:val="24"/>
                <w:szCs w:val="24"/>
                <w:lang w:eastAsia="ru-RU"/>
              </w:rPr>
              <w:t>1.1. Уровень доступности дошкольного образования и численность населения, получающего дошкольное образование:</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3E3946" w:rsidP="003E3946">
            <w:pPr>
              <w:spacing w:after="0" w:line="255" w:lineRule="atLeast"/>
              <w:rPr>
                <w:rFonts w:ascii="Times New Roman" w:eastAsia="Times New Roman" w:hAnsi="Times New Roman" w:cs="Times New Roman"/>
                <w:color w:val="000000" w:themeColor="text1"/>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750315">
              <w:rPr>
                <w:rFonts w:ascii="Times New Roman" w:eastAsia="Times New Roman" w:hAnsi="Times New Roman" w:cs="Times New Roman"/>
                <w:color w:val="000000" w:themeColor="text1"/>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750315">
              <w:rPr>
                <w:rFonts w:ascii="Times New Roman" w:eastAsia="Times New Roman" w:hAnsi="Times New Roman" w:cs="Times New Roman"/>
                <w:color w:val="000000" w:themeColor="text1"/>
                <w:sz w:val="24"/>
                <w:szCs w:val="24"/>
                <w:lang w:eastAsia="ru-RU"/>
              </w:rPr>
              <w:t>1.1.1.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750315">
              <w:rPr>
                <w:rFonts w:ascii="Times New Roman" w:eastAsia="Times New Roman" w:hAnsi="Times New Roman" w:cs="Times New Roman"/>
                <w:color w:val="000000" w:themeColor="text1"/>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F344AA" w:rsidP="003E3946">
            <w:pPr>
              <w:spacing w:after="0" w:line="255" w:lineRule="atLeast"/>
              <w:rPr>
                <w:rFonts w:ascii="Times New Roman" w:eastAsia="Times New Roman" w:hAnsi="Times New Roman" w:cs="Times New Roman"/>
                <w:color w:val="000000" w:themeColor="text1"/>
                <w:sz w:val="24"/>
                <w:szCs w:val="24"/>
                <w:lang w:eastAsia="ru-RU"/>
              </w:rPr>
            </w:pPr>
            <w:r w:rsidRPr="00750315">
              <w:rPr>
                <w:rFonts w:ascii="Times New Roman" w:eastAsia="Times New Roman" w:hAnsi="Times New Roman" w:cs="Times New Roman"/>
                <w:color w:val="000000" w:themeColor="text1"/>
                <w:sz w:val="24"/>
                <w:szCs w:val="24"/>
                <w:lang w:eastAsia="ru-RU"/>
              </w:rPr>
              <w:t>100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750315">
              <w:rPr>
                <w:rFonts w:ascii="Times New Roman" w:eastAsia="Times New Roman" w:hAnsi="Times New Roman" w:cs="Times New Roman"/>
                <w:color w:val="000000" w:themeColor="text1"/>
                <w:sz w:val="24"/>
                <w:szCs w:val="24"/>
                <w:lang w:eastAsia="ru-RU"/>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750315">
              <w:rPr>
                <w:rFonts w:ascii="Times New Roman" w:eastAsia="Times New Roman" w:hAnsi="Times New Roman" w:cs="Times New Roman"/>
                <w:color w:val="000000" w:themeColor="text1"/>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tcPr>
          <w:p w:rsidR="003E3946" w:rsidRPr="00750315"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750315">
              <w:rPr>
                <w:rFonts w:ascii="Times New Roman" w:eastAsia="Times New Roman" w:hAnsi="Times New Roman" w:cs="Times New Roman"/>
                <w:color w:val="000000" w:themeColor="text1"/>
                <w:sz w:val="24"/>
                <w:szCs w:val="24"/>
                <w:lang w:eastAsia="ru-RU"/>
              </w:rPr>
              <w:t>51</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750315">
              <w:rPr>
                <w:rFonts w:ascii="Times New Roman" w:eastAsia="Times New Roman" w:hAnsi="Times New Roman" w:cs="Times New Roman"/>
                <w:color w:val="000000" w:themeColor="text1"/>
                <w:sz w:val="24"/>
                <w:szCs w:val="24"/>
                <w:lang w:eastAsia="ru-RU"/>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750315">
              <w:rPr>
                <w:rFonts w:ascii="Times New Roman" w:eastAsia="Times New Roman" w:hAnsi="Times New Roman" w:cs="Times New Roman"/>
                <w:color w:val="000000" w:themeColor="text1"/>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750315">
              <w:rPr>
                <w:rFonts w:ascii="Times New Roman" w:eastAsia="Times New Roman" w:hAnsi="Times New Roman" w:cs="Times New Roman"/>
                <w:color w:val="000000" w:themeColor="text1"/>
                <w:sz w:val="24"/>
                <w:szCs w:val="24"/>
                <w:lang w:eastAsia="ru-RU"/>
              </w:rPr>
              <w:t>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lastRenderedPageBreak/>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12</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1.3. Кадровое обеспечение дошкольных образовательных организаций и оценка уровня заработной платы педагогических работников</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1.3.1. Численность воспитанников организаций дошкольного образования в расчете на 1 педагогического работника.</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3E3946" w:rsidP="006565B0">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чел.</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 xml:space="preserve">9 </w:t>
            </w:r>
          </w:p>
        </w:tc>
      </w:tr>
      <w:tr w:rsidR="00882848" w:rsidRPr="00882848"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7B2400"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110,5</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1.4. Материально-техническое и информационное обеспечение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1.4.1. Площадь помещений, используемых непосредственно для нужд дошкольных образовательных организаций, в расчете на одного воспитанника.</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кв.м.</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 xml:space="preserve">12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1.4.2. Удельный вес числа организаций, имеющих водоснабжение, центральное отопление, канализацию, в общем числе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водоснабжение;</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3E3946" w:rsidP="006565B0">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100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центральное отопление;</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100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канализацию.</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100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1.4.3. Удельный вес числа организаций, имеющих физкультурные залы, в общем числе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70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1.4.4. Удельный вес числа организаций, имеющих закрытые плавательные бассейны, в общем числе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1.4.5.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0,1</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1.5. Условия получения дошкольного образования лицами с ограниченными возможностями здоровья и инвалидами</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lastRenderedPageBreak/>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FC5547"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FC5547">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0,2</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1.5.2. Удельный вес численности детей-инвалидов в общей численности воспитанников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FC5547"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FC5547">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0,2</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1.6. Состояние здоровья лиц, обучающихся по программам дошкольного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1.6.1. Пропущено дней по болезни одним ребенком в дошкольной образовательной организации в год.</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FC5547" w:rsidP="002D0CD8">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дней</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FC5547">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15</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3E3946"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1.7.1. Темп роста числа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750315" w:rsidRDefault="00FC5547"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750315" w:rsidRDefault="00D04B09" w:rsidP="003E3946">
            <w:pPr>
              <w:spacing w:after="0" w:line="255" w:lineRule="atLeast"/>
              <w:rPr>
                <w:rFonts w:ascii="Times New Roman" w:eastAsia="Times New Roman" w:hAnsi="Times New Roman" w:cs="Times New Roman"/>
                <w:sz w:val="24"/>
                <w:szCs w:val="24"/>
                <w:lang w:eastAsia="ru-RU"/>
              </w:rPr>
            </w:pPr>
            <w:r w:rsidRPr="00750315">
              <w:rPr>
                <w:rFonts w:ascii="Times New Roman" w:eastAsia="Times New Roman" w:hAnsi="Times New Roman" w:cs="Times New Roman"/>
                <w:sz w:val="24"/>
                <w:szCs w:val="24"/>
                <w:lang w:eastAsia="ru-RU"/>
              </w:rPr>
              <w:t>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1.8. Финансово-экономическая деятельность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3868F7" w:rsidRDefault="003E3946" w:rsidP="003E3946">
            <w:pPr>
              <w:spacing w:after="0" w:line="255" w:lineRule="atLeast"/>
              <w:rPr>
                <w:rFonts w:ascii="Times New Roman" w:eastAsia="Times New Roman" w:hAnsi="Times New Roman" w:cs="Times New Roman"/>
                <w:color w:val="FF0000"/>
                <w:sz w:val="24"/>
                <w:szCs w:val="24"/>
                <w:lang w:eastAsia="ru-RU"/>
              </w:rPr>
            </w:pPr>
            <w:r w:rsidRPr="003868F7">
              <w:rPr>
                <w:rFonts w:ascii="Times New Roman" w:eastAsia="Times New Roman" w:hAnsi="Times New Roman" w:cs="Times New Roman"/>
                <w:color w:val="FF0000"/>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1.8.1. Общий объем финансовых средств, поступивших в дошкольные образовательные организации, в расчете на одного воспитанника.</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882848" w:rsidRDefault="002A27C3"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тыс.руб</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3868F7" w:rsidRDefault="00EA1177" w:rsidP="003E3946">
            <w:pPr>
              <w:spacing w:after="0" w:line="255" w:lineRule="atLeast"/>
              <w:rPr>
                <w:rFonts w:ascii="Times New Roman" w:eastAsia="Times New Roman" w:hAnsi="Times New Roman" w:cs="Times New Roman"/>
                <w:color w:val="FF0000"/>
                <w:sz w:val="24"/>
                <w:szCs w:val="24"/>
                <w:lang w:eastAsia="ru-RU"/>
              </w:rPr>
            </w:pPr>
            <w:r w:rsidRPr="00EA1177">
              <w:rPr>
                <w:rFonts w:ascii="Times New Roman" w:eastAsia="Times New Roman" w:hAnsi="Times New Roman" w:cs="Times New Roman"/>
                <w:color w:val="0D0D0D" w:themeColor="text1" w:themeTint="F2"/>
                <w:sz w:val="24"/>
                <w:szCs w:val="24"/>
                <w:lang w:eastAsia="ru-RU"/>
              </w:rPr>
              <w:t>72,5</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1.8.2. Удельный вес финансовых средств от приносящей доход деятельности в общем объеме финансовых средств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882848" w:rsidRDefault="00FC5547"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3868F7" w:rsidRDefault="00EA1177" w:rsidP="00FC5547">
            <w:pPr>
              <w:spacing w:after="0" w:line="255" w:lineRule="atLeast"/>
              <w:rPr>
                <w:rFonts w:ascii="Times New Roman" w:eastAsia="Times New Roman" w:hAnsi="Times New Roman" w:cs="Times New Roman"/>
                <w:color w:val="FF0000"/>
                <w:sz w:val="24"/>
                <w:szCs w:val="24"/>
                <w:lang w:eastAsia="ru-RU"/>
              </w:rPr>
            </w:pPr>
            <w:r w:rsidRPr="00EA1177">
              <w:rPr>
                <w:rFonts w:ascii="Times New Roman" w:eastAsia="Times New Roman" w:hAnsi="Times New Roman" w:cs="Times New Roman"/>
                <w:color w:val="0D0D0D" w:themeColor="text1" w:themeTint="F2"/>
                <w:sz w:val="24"/>
                <w:szCs w:val="24"/>
                <w:lang w:eastAsia="ru-RU"/>
              </w:rPr>
              <w:t>7,1</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52E22" w:rsidRDefault="003E3946" w:rsidP="003E3946">
            <w:pPr>
              <w:spacing w:after="0" w:line="255" w:lineRule="atLeast"/>
              <w:rPr>
                <w:rFonts w:ascii="Times New Roman" w:eastAsia="Times New Roman" w:hAnsi="Times New Roman" w:cs="Times New Roman"/>
                <w:sz w:val="24"/>
                <w:szCs w:val="24"/>
                <w:lang w:eastAsia="ru-RU"/>
              </w:rPr>
            </w:pPr>
            <w:r w:rsidRPr="00252E22">
              <w:rPr>
                <w:rFonts w:ascii="Times New Roman" w:eastAsia="Times New Roman" w:hAnsi="Times New Roman" w:cs="Times New Roman"/>
                <w:sz w:val="24"/>
                <w:szCs w:val="24"/>
                <w:lang w:eastAsia="ru-RU"/>
              </w:rPr>
              <w:t>1.9. Создание безопасных условий при организации образовательного процесса в дошкольных образовательных организациях</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52E22"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52E22" w:rsidRDefault="003E3946" w:rsidP="003E3946">
            <w:pPr>
              <w:spacing w:after="0" w:line="255" w:lineRule="atLeast"/>
              <w:rPr>
                <w:rFonts w:ascii="Times New Roman" w:eastAsia="Times New Roman" w:hAnsi="Times New Roman" w:cs="Times New Roman"/>
                <w:sz w:val="24"/>
                <w:szCs w:val="24"/>
                <w:lang w:eastAsia="ru-RU"/>
              </w:rPr>
            </w:pPr>
            <w:r w:rsidRPr="00252E22">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52E22" w:rsidRDefault="003E3946" w:rsidP="003E3946">
            <w:pPr>
              <w:spacing w:after="0" w:line="255" w:lineRule="atLeast"/>
              <w:rPr>
                <w:rFonts w:ascii="Times New Roman" w:eastAsia="Times New Roman" w:hAnsi="Times New Roman" w:cs="Times New Roman"/>
                <w:sz w:val="24"/>
                <w:szCs w:val="24"/>
                <w:lang w:eastAsia="ru-RU"/>
              </w:rPr>
            </w:pPr>
            <w:r w:rsidRPr="00252E22">
              <w:rPr>
                <w:rFonts w:ascii="Times New Roman" w:eastAsia="Times New Roman" w:hAnsi="Times New Roman" w:cs="Times New Roman"/>
                <w:sz w:val="24"/>
                <w:szCs w:val="24"/>
                <w:lang w:eastAsia="ru-RU"/>
              </w:rPr>
              <w:t>1.9.1. Удельный вес числа организаций, здания которых находятся в аварийном состоянии, в общем числе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52E22" w:rsidRDefault="00FC5547" w:rsidP="003E3946">
            <w:pPr>
              <w:spacing w:after="0" w:line="255" w:lineRule="atLeast"/>
              <w:rPr>
                <w:rFonts w:ascii="Times New Roman" w:eastAsia="Times New Roman" w:hAnsi="Times New Roman" w:cs="Times New Roman"/>
                <w:sz w:val="24"/>
                <w:szCs w:val="24"/>
                <w:lang w:eastAsia="ru-RU"/>
              </w:rPr>
            </w:pPr>
            <w:r w:rsidRPr="00252E22">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52E22" w:rsidRDefault="003E3946" w:rsidP="00FC5547">
            <w:pPr>
              <w:spacing w:after="0" w:line="255" w:lineRule="atLeast"/>
              <w:rPr>
                <w:rFonts w:ascii="Times New Roman" w:eastAsia="Times New Roman" w:hAnsi="Times New Roman" w:cs="Times New Roman"/>
                <w:sz w:val="24"/>
                <w:szCs w:val="24"/>
                <w:lang w:eastAsia="ru-RU"/>
              </w:rPr>
            </w:pPr>
            <w:r w:rsidRPr="00252E22">
              <w:rPr>
                <w:rFonts w:ascii="Times New Roman" w:eastAsia="Times New Roman" w:hAnsi="Times New Roman" w:cs="Times New Roman"/>
                <w:sz w:val="24"/>
                <w:szCs w:val="24"/>
                <w:lang w:eastAsia="ru-RU"/>
              </w:rPr>
              <w:t xml:space="preserve">0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52E22" w:rsidRDefault="003E3946" w:rsidP="003E3946">
            <w:pPr>
              <w:spacing w:after="0" w:line="255" w:lineRule="atLeast"/>
              <w:rPr>
                <w:rFonts w:ascii="Times New Roman" w:eastAsia="Times New Roman" w:hAnsi="Times New Roman" w:cs="Times New Roman"/>
                <w:sz w:val="24"/>
                <w:szCs w:val="24"/>
                <w:lang w:eastAsia="ru-RU"/>
              </w:rPr>
            </w:pPr>
            <w:r w:rsidRPr="00252E22">
              <w:rPr>
                <w:rFonts w:ascii="Times New Roman" w:eastAsia="Times New Roman" w:hAnsi="Times New Roman" w:cs="Times New Roman"/>
                <w:sz w:val="24"/>
                <w:szCs w:val="24"/>
                <w:lang w:eastAsia="ru-RU"/>
              </w:rPr>
              <w:t>1.9.2. Удельный вес числа организаций, здания которых требуют капитального ремонта, в общем числе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52E22" w:rsidRDefault="00FC5547" w:rsidP="003E3946">
            <w:pPr>
              <w:spacing w:after="0" w:line="255" w:lineRule="atLeast"/>
              <w:rPr>
                <w:rFonts w:ascii="Times New Roman" w:eastAsia="Times New Roman" w:hAnsi="Times New Roman" w:cs="Times New Roman"/>
                <w:sz w:val="24"/>
                <w:szCs w:val="24"/>
                <w:lang w:eastAsia="ru-RU"/>
              </w:rPr>
            </w:pPr>
            <w:r w:rsidRPr="00252E22">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52E22" w:rsidRDefault="00750315" w:rsidP="00FC5547">
            <w:pPr>
              <w:spacing w:after="0" w:line="255" w:lineRule="atLeast"/>
              <w:rPr>
                <w:rFonts w:ascii="Times New Roman" w:eastAsia="Times New Roman" w:hAnsi="Times New Roman" w:cs="Times New Roman"/>
                <w:sz w:val="24"/>
                <w:szCs w:val="24"/>
                <w:lang w:eastAsia="ru-RU"/>
              </w:rPr>
            </w:pPr>
            <w:r w:rsidRPr="00252E22">
              <w:rPr>
                <w:rFonts w:ascii="Times New Roman" w:eastAsia="Times New Roman" w:hAnsi="Times New Roman" w:cs="Times New Roman"/>
                <w:sz w:val="24"/>
                <w:szCs w:val="24"/>
                <w:lang w:eastAsia="ru-RU"/>
              </w:rPr>
              <w:t>1</w:t>
            </w:r>
            <w:r w:rsidR="003E3946" w:rsidRPr="00252E22">
              <w:rPr>
                <w:rFonts w:ascii="Times New Roman" w:eastAsia="Times New Roman" w:hAnsi="Times New Roman" w:cs="Times New Roman"/>
                <w:sz w:val="24"/>
                <w:szCs w:val="24"/>
                <w:lang w:eastAsia="ru-RU"/>
              </w:rPr>
              <w:t xml:space="preserve">5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 Сведения о развитии начального общего образования, основного общего образования и среднего общего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F227DA" w:rsidRDefault="00FE109B" w:rsidP="003E3946">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3868F7">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 </w:t>
            </w:r>
            <w:r w:rsidR="00FE109B">
              <w:rPr>
                <w:rFonts w:ascii="Times New Roman" w:eastAsia="Times New Roman" w:hAnsi="Times New Roman" w:cs="Times New Roman"/>
                <w:sz w:val="24"/>
                <w:szCs w:val="24"/>
                <w:lang w:eastAsia="ru-RU"/>
              </w:rPr>
              <w:t>22</w:t>
            </w:r>
            <w:r w:rsidR="003868F7">
              <w:rPr>
                <w:rFonts w:ascii="Times New Roman" w:eastAsia="Times New Roman" w:hAnsi="Times New Roman" w:cs="Times New Roman"/>
                <w:sz w:val="24"/>
                <w:szCs w:val="24"/>
                <w:lang w:eastAsia="ru-RU"/>
              </w:rPr>
              <w:t>5</w:t>
            </w:r>
            <w:r w:rsidR="00FE109B">
              <w:rPr>
                <w:rFonts w:ascii="Times New Roman" w:eastAsia="Times New Roman" w:hAnsi="Times New Roman" w:cs="Times New Roman"/>
                <w:sz w:val="24"/>
                <w:szCs w:val="24"/>
                <w:lang w:eastAsia="ru-RU"/>
              </w:rPr>
              <w:t>3</w:t>
            </w:r>
            <w:r w:rsidRPr="00F227DA">
              <w:rPr>
                <w:rFonts w:ascii="Times New Roman" w:eastAsia="Times New Roman" w:hAnsi="Times New Roman" w:cs="Times New Roman"/>
                <w:sz w:val="24"/>
                <w:szCs w:val="24"/>
                <w:lang w:eastAsia="ru-RU"/>
              </w:rPr>
              <w:t xml:space="preserve">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7-17 лет).</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FC5547">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lastRenderedPageBreak/>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FD3C3F" w:rsidP="00FC5547">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70,4</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2.1.3. 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w:t>
            </w:r>
            <w:hyperlink r:id="rId9" w:anchor="10001" w:history="1">
              <w:r w:rsidRPr="001038B6">
                <w:rPr>
                  <w:rFonts w:ascii="Times New Roman" w:eastAsia="Times New Roman" w:hAnsi="Times New Roman" w:cs="Times New Roman"/>
                  <w:sz w:val="24"/>
                  <w:szCs w:val="24"/>
                  <w:u w:val="single"/>
                  <w:bdr w:val="none" w:sz="0" w:space="0" w:color="auto" w:frame="1"/>
                  <w:lang w:eastAsia="ru-RU"/>
                </w:rPr>
                <w:t>*(1)</w:t>
              </w:r>
            </w:hyperlink>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3E3946" w:rsidP="00FD3715">
            <w:pPr>
              <w:spacing w:after="0" w:line="255" w:lineRule="atLeast"/>
              <w:jc w:val="center"/>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FD37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Разрез наблюдения РФ</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2.2.1. Удельный вес численности лиц, занимающихся во вторую или третью смены, в общей численности учащихся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F227DA" w:rsidRDefault="00FC5547"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1D5C12">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   </w:t>
            </w:r>
            <w:r w:rsidR="001D5C12">
              <w:rPr>
                <w:rFonts w:ascii="Times New Roman" w:eastAsia="Times New Roman" w:hAnsi="Times New Roman" w:cs="Times New Roman"/>
                <w:sz w:val="24"/>
                <w:szCs w:val="24"/>
                <w:lang w:eastAsia="ru-RU"/>
              </w:rPr>
              <w:t>7</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2.2.2. Удельный вес численности лиц, углубленно изучающих отдельные предметы, в общей численности учащихся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FC5547">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6A7E"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006A7E">
              <w:rPr>
                <w:rFonts w:ascii="Times New Roman" w:eastAsia="Times New Roman" w:hAnsi="Times New Roman" w:cs="Times New Roman"/>
                <w:color w:val="000000" w:themeColor="text1"/>
                <w:sz w:val="24"/>
                <w:szCs w:val="24"/>
                <w:lang w:eastAsia="ru-RU"/>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006A7E" w:rsidRDefault="003E3946" w:rsidP="003E3946">
            <w:pPr>
              <w:spacing w:after="0" w:line="255" w:lineRule="atLeast"/>
              <w:rPr>
                <w:rFonts w:ascii="Times New Roman" w:eastAsia="Times New Roman" w:hAnsi="Times New Roman" w:cs="Times New Roman"/>
                <w:color w:val="000000" w:themeColor="text1"/>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6A7E"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006A7E">
              <w:rPr>
                <w:rFonts w:ascii="Times New Roman" w:eastAsia="Times New Roman" w:hAnsi="Times New Roman" w:cs="Times New Roman"/>
                <w:color w:val="000000" w:themeColor="text1"/>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6A7E"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006A7E">
              <w:rPr>
                <w:rFonts w:ascii="Times New Roman" w:eastAsia="Times New Roman" w:hAnsi="Times New Roman" w:cs="Times New Roman"/>
                <w:color w:val="000000" w:themeColor="text1"/>
                <w:sz w:val="24"/>
                <w:szCs w:val="24"/>
                <w:lang w:eastAsia="ru-RU"/>
              </w:rPr>
              <w:t>2.3.1. Численность учащихся в общеобразовательных организациях в расчете на 1 педагогического работника.</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006A7E" w:rsidRDefault="00FC5547" w:rsidP="003E3946">
            <w:pPr>
              <w:spacing w:after="0" w:line="255" w:lineRule="atLeast"/>
              <w:rPr>
                <w:rFonts w:ascii="Times New Roman" w:eastAsia="Times New Roman" w:hAnsi="Times New Roman" w:cs="Times New Roman"/>
                <w:color w:val="000000" w:themeColor="text1"/>
                <w:sz w:val="24"/>
                <w:szCs w:val="24"/>
                <w:lang w:eastAsia="ru-RU"/>
              </w:rPr>
            </w:pPr>
            <w:r w:rsidRPr="00006A7E">
              <w:rPr>
                <w:rFonts w:ascii="Times New Roman" w:eastAsia="Times New Roman" w:hAnsi="Times New Roman" w:cs="Times New Roman"/>
                <w:color w:val="000000" w:themeColor="text1"/>
                <w:sz w:val="24"/>
                <w:szCs w:val="24"/>
                <w:lang w:eastAsia="ru-RU"/>
              </w:rPr>
              <w:t>чел.</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6A7E" w:rsidRDefault="00006A7E" w:rsidP="00FC5547">
            <w:pPr>
              <w:spacing w:after="0" w:line="255" w:lineRule="atLeast"/>
              <w:rPr>
                <w:rFonts w:ascii="Times New Roman" w:eastAsia="Times New Roman" w:hAnsi="Times New Roman" w:cs="Times New Roman"/>
                <w:color w:val="000000" w:themeColor="text1"/>
                <w:sz w:val="24"/>
                <w:szCs w:val="24"/>
                <w:lang w:eastAsia="ru-RU"/>
              </w:rPr>
            </w:pPr>
            <w:r w:rsidRPr="00006A7E">
              <w:rPr>
                <w:rFonts w:ascii="Times New Roman" w:eastAsia="Times New Roman" w:hAnsi="Times New Roman" w:cs="Times New Roman"/>
                <w:color w:val="000000" w:themeColor="text1"/>
                <w:sz w:val="24"/>
                <w:szCs w:val="24"/>
                <w:lang w:eastAsia="ru-RU"/>
              </w:rPr>
              <w:t>6</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43333" w:rsidRDefault="003E3946" w:rsidP="003E3946">
            <w:pPr>
              <w:spacing w:after="0" w:line="255" w:lineRule="atLeast"/>
              <w:rPr>
                <w:rFonts w:ascii="Times New Roman" w:eastAsia="Times New Roman" w:hAnsi="Times New Roman" w:cs="Times New Roman"/>
                <w:sz w:val="24"/>
                <w:szCs w:val="24"/>
                <w:lang w:eastAsia="ru-RU"/>
              </w:rPr>
            </w:pPr>
            <w:r w:rsidRPr="00B43333">
              <w:rPr>
                <w:rFonts w:ascii="Times New Roman" w:eastAsia="Times New Roman" w:hAnsi="Times New Roman" w:cs="Times New Roman"/>
                <w:sz w:val="24"/>
                <w:szCs w:val="24"/>
                <w:lang w:eastAsia="ru-RU"/>
              </w:rPr>
              <w:t>2.3.2. Удельный вес численности учителей в возрасте до 35 лет в общей численности учителей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B43333" w:rsidRDefault="00FC5547" w:rsidP="003E3946">
            <w:pPr>
              <w:spacing w:after="0" w:line="255" w:lineRule="atLeast"/>
              <w:rPr>
                <w:rFonts w:ascii="Times New Roman" w:eastAsia="Times New Roman" w:hAnsi="Times New Roman" w:cs="Times New Roman"/>
                <w:sz w:val="24"/>
                <w:szCs w:val="24"/>
                <w:lang w:eastAsia="ru-RU"/>
              </w:rPr>
            </w:pPr>
            <w:r w:rsidRPr="00B43333">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43333" w:rsidRDefault="003E3946" w:rsidP="00B43333">
            <w:pPr>
              <w:spacing w:after="0" w:line="255" w:lineRule="atLeast"/>
              <w:rPr>
                <w:rFonts w:ascii="Times New Roman" w:eastAsia="Times New Roman" w:hAnsi="Times New Roman" w:cs="Times New Roman"/>
                <w:sz w:val="24"/>
                <w:szCs w:val="24"/>
                <w:lang w:eastAsia="ru-RU"/>
              </w:rPr>
            </w:pPr>
            <w:r w:rsidRPr="00B43333">
              <w:rPr>
                <w:rFonts w:ascii="Times New Roman" w:eastAsia="Times New Roman" w:hAnsi="Times New Roman" w:cs="Times New Roman"/>
                <w:sz w:val="24"/>
                <w:szCs w:val="24"/>
                <w:lang w:eastAsia="ru-RU"/>
              </w:rPr>
              <w:t>1</w:t>
            </w:r>
            <w:r w:rsidR="00B43333" w:rsidRPr="00B43333">
              <w:rPr>
                <w:rFonts w:ascii="Times New Roman" w:eastAsia="Times New Roman" w:hAnsi="Times New Roman" w:cs="Times New Roman"/>
                <w:sz w:val="24"/>
                <w:szCs w:val="24"/>
                <w:lang w:eastAsia="ru-RU"/>
              </w:rPr>
              <w:t>7</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педагогических работников - всего;</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882848" w:rsidRDefault="00FC5547"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7B2400"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99,3</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из них учителей.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882848" w:rsidRDefault="00FC5547"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7B2400"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102,7</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9B5592" w:rsidRDefault="003E3946" w:rsidP="003E3946">
            <w:pPr>
              <w:spacing w:after="0" w:line="255" w:lineRule="atLeast"/>
              <w:rPr>
                <w:rFonts w:ascii="Times New Roman" w:eastAsia="Times New Roman" w:hAnsi="Times New Roman" w:cs="Times New Roman"/>
                <w:sz w:val="24"/>
                <w:szCs w:val="24"/>
                <w:lang w:eastAsia="ru-RU"/>
              </w:rPr>
            </w:pPr>
            <w:r w:rsidRPr="009B5592">
              <w:rPr>
                <w:rFonts w:ascii="Times New Roman" w:eastAsia="Times New Roman" w:hAnsi="Times New Roman" w:cs="Times New Roman"/>
                <w:sz w:val="24"/>
                <w:szCs w:val="24"/>
                <w:lang w:eastAsia="ru-RU"/>
              </w:rPr>
              <w:t>2.4.1. Общая площадь всех помещений общеобразовательных организаций в расчете на одного учащегося.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9B5592" w:rsidRDefault="00FC5547" w:rsidP="003E3946">
            <w:pPr>
              <w:spacing w:after="0" w:line="255" w:lineRule="atLeast"/>
              <w:rPr>
                <w:rFonts w:ascii="Times New Roman" w:eastAsia="Times New Roman" w:hAnsi="Times New Roman" w:cs="Times New Roman"/>
                <w:sz w:val="24"/>
                <w:szCs w:val="24"/>
                <w:lang w:eastAsia="ru-RU"/>
              </w:rPr>
            </w:pPr>
            <w:r w:rsidRPr="009B5592">
              <w:rPr>
                <w:rFonts w:ascii="Times New Roman" w:eastAsia="Times New Roman" w:hAnsi="Times New Roman" w:cs="Times New Roman"/>
                <w:sz w:val="24"/>
                <w:szCs w:val="24"/>
                <w:lang w:eastAsia="ru-RU"/>
              </w:rPr>
              <w:t>кв.м</w:t>
            </w:r>
            <w:r w:rsidR="002A27C3" w:rsidRPr="009B5592">
              <w:rPr>
                <w:rFonts w:ascii="Times New Roman" w:eastAsia="Times New Roman" w:hAnsi="Times New Roman" w:cs="Times New Roman"/>
                <w:sz w:val="24"/>
                <w:szCs w:val="24"/>
                <w:lang w:eastAsia="ru-RU"/>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9B5592" w:rsidRDefault="00302BA7" w:rsidP="00FC5547">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17,38</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9136CE" w:rsidRDefault="003E3946" w:rsidP="003E3946">
            <w:pPr>
              <w:spacing w:after="0" w:line="255" w:lineRule="atLeast"/>
              <w:rPr>
                <w:rFonts w:ascii="Times New Roman" w:eastAsia="Times New Roman" w:hAnsi="Times New Roman" w:cs="Times New Roman"/>
                <w:sz w:val="24"/>
                <w:szCs w:val="24"/>
                <w:lang w:eastAsia="ru-RU"/>
              </w:rPr>
            </w:pPr>
            <w:r w:rsidRPr="009136CE">
              <w:rPr>
                <w:rFonts w:ascii="Times New Roman" w:eastAsia="Times New Roman" w:hAnsi="Times New Roman" w:cs="Times New Roman"/>
                <w:sz w:val="24"/>
                <w:szCs w:val="24"/>
                <w:lang w:eastAsia="ru-RU"/>
              </w:rPr>
              <w:lastRenderedPageBreak/>
              <w:t>2.4.2. Удельный вес числа организаций, имеющих водопровод, центральное отопление, канализацию, в общем числе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9136CE"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9136CE" w:rsidRDefault="003E3946" w:rsidP="003E3946">
            <w:pPr>
              <w:spacing w:after="0" w:line="255" w:lineRule="atLeast"/>
              <w:rPr>
                <w:rFonts w:ascii="Times New Roman" w:eastAsia="Times New Roman" w:hAnsi="Times New Roman" w:cs="Times New Roman"/>
                <w:sz w:val="24"/>
                <w:szCs w:val="24"/>
                <w:lang w:eastAsia="ru-RU"/>
              </w:rPr>
            </w:pPr>
            <w:r w:rsidRPr="009136CE">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9136CE" w:rsidRDefault="003E3946" w:rsidP="003E3946">
            <w:pPr>
              <w:spacing w:after="0" w:line="255" w:lineRule="atLeast"/>
              <w:rPr>
                <w:rFonts w:ascii="Times New Roman" w:eastAsia="Times New Roman" w:hAnsi="Times New Roman" w:cs="Times New Roman"/>
                <w:sz w:val="24"/>
                <w:szCs w:val="24"/>
                <w:lang w:eastAsia="ru-RU"/>
              </w:rPr>
            </w:pPr>
            <w:r w:rsidRPr="009136CE">
              <w:rPr>
                <w:rFonts w:ascii="Times New Roman" w:eastAsia="Times New Roman" w:hAnsi="Times New Roman" w:cs="Times New Roman"/>
                <w:sz w:val="24"/>
                <w:szCs w:val="24"/>
                <w:lang w:eastAsia="ru-RU"/>
              </w:rPr>
              <w:t>водопровод;</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9136CE" w:rsidRDefault="00FC5547" w:rsidP="003E3946">
            <w:pPr>
              <w:spacing w:after="0" w:line="255" w:lineRule="atLeast"/>
              <w:rPr>
                <w:rFonts w:ascii="Times New Roman" w:eastAsia="Times New Roman" w:hAnsi="Times New Roman" w:cs="Times New Roman"/>
                <w:sz w:val="24"/>
                <w:szCs w:val="24"/>
                <w:lang w:eastAsia="ru-RU"/>
              </w:rPr>
            </w:pPr>
            <w:r w:rsidRPr="009136CE">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9136CE" w:rsidRDefault="003E3946" w:rsidP="00FC5547">
            <w:pPr>
              <w:spacing w:after="0" w:line="255" w:lineRule="atLeast"/>
              <w:rPr>
                <w:rFonts w:ascii="Times New Roman" w:eastAsia="Times New Roman" w:hAnsi="Times New Roman" w:cs="Times New Roman"/>
                <w:sz w:val="24"/>
                <w:szCs w:val="24"/>
                <w:lang w:eastAsia="ru-RU"/>
              </w:rPr>
            </w:pPr>
            <w:r w:rsidRPr="009136CE">
              <w:rPr>
                <w:rFonts w:ascii="Times New Roman" w:eastAsia="Times New Roman" w:hAnsi="Times New Roman" w:cs="Times New Roman"/>
                <w:sz w:val="24"/>
                <w:szCs w:val="24"/>
                <w:lang w:eastAsia="ru-RU"/>
              </w:rPr>
              <w:t>100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9136CE" w:rsidRDefault="003E3946" w:rsidP="003E3946">
            <w:pPr>
              <w:spacing w:after="0" w:line="255" w:lineRule="atLeast"/>
              <w:rPr>
                <w:rFonts w:ascii="Times New Roman" w:eastAsia="Times New Roman" w:hAnsi="Times New Roman" w:cs="Times New Roman"/>
                <w:sz w:val="24"/>
                <w:szCs w:val="24"/>
                <w:lang w:eastAsia="ru-RU"/>
              </w:rPr>
            </w:pPr>
            <w:r w:rsidRPr="009136CE">
              <w:rPr>
                <w:rFonts w:ascii="Times New Roman" w:eastAsia="Times New Roman" w:hAnsi="Times New Roman" w:cs="Times New Roman"/>
                <w:sz w:val="24"/>
                <w:szCs w:val="24"/>
                <w:lang w:eastAsia="ru-RU"/>
              </w:rPr>
              <w:t>центральное отопление;</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9136CE" w:rsidRDefault="00FC5547" w:rsidP="003E3946">
            <w:pPr>
              <w:spacing w:after="0" w:line="255" w:lineRule="atLeast"/>
              <w:rPr>
                <w:rFonts w:ascii="Times New Roman" w:eastAsia="Times New Roman" w:hAnsi="Times New Roman" w:cs="Times New Roman"/>
                <w:sz w:val="24"/>
                <w:szCs w:val="24"/>
                <w:lang w:eastAsia="ru-RU"/>
              </w:rPr>
            </w:pPr>
            <w:r w:rsidRPr="009136CE">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9136CE" w:rsidRDefault="003E3946" w:rsidP="00FC5547">
            <w:pPr>
              <w:spacing w:after="0" w:line="255" w:lineRule="atLeast"/>
              <w:rPr>
                <w:rFonts w:ascii="Times New Roman" w:eastAsia="Times New Roman" w:hAnsi="Times New Roman" w:cs="Times New Roman"/>
                <w:sz w:val="24"/>
                <w:szCs w:val="24"/>
                <w:lang w:eastAsia="ru-RU"/>
              </w:rPr>
            </w:pPr>
            <w:r w:rsidRPr="009136CE">
              <w:rPr>
                <w:rFonts w:ascii="Times New Roman" w:eastAsia="Times New Roman" w:hAnsi="Times New Roman" w:cs="Times New Roman"/>
                <w:sz w:val="24"/>
                <w:szCs w:val="24"/>
                <w:lang w:eastAsia="ru-RU"/>
              </w:rPr>
              <w:t>100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9136CE" w:rsidRDefault="003E3946" w:rsidP="003E3946">
            <w:pPr>
              <w:spacing w:after="0" w:line="255" w:lineRule="atLeast"/>
              <w:rPr>
                <w:rFonts w:ascii="Times New Roman" w:eastAsia="Times New Roman" w:hAnsi="Times New Roman" w:cs="Times New Roman"/>
                <w:sz w:val="24"/>
                <w:szCs w:val="24"/>
                <w:lang w:eastAsia="ru-RU"/>
              </w:rPr>
            </w:pPr>
            <w:r w:rsidRPr="009136CE">
              <w:rPr>
                <w:rFonts w:ascii="Times New Roman" w:eastAsia="Times New Roman" w:hAnsi="Times New Roman" w:cs="Times New Roman"/>
                <w:sz w:val="24"/>
                <w:szCs w:val="24"/>
                <w:lang w:eastAsia="ru-RU"/>
              </w:rPr>
              <w:t>канализацию.</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9136CE" w:rsidRDefault="00FC5547" w:rsidP="003E3946">
            <w:pPr>
              <w:spacing w:after="0" w:line="255" w:lineRule="atLeast"/>
              <w:rPr>
                <w:rFonts w:ascii="Times New Roman" w:eastAsia="Times New Roman" w:hAnsi="Times New Roman" w:cs="Times New Roman"/>
                <w:sz w:val="24"/>
                <w:szCs w:val="24"/>
                <w:lang w:eastAsia="ru-RU"/>
              </w:rPr>
            </w:pPr>
            <w:r w:rsidRPr="009136CE">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9136CE" w:rsidRDefault="003E3946" w:rsidP="003E3946">
            <w:pPr>
              <w:spacing w:after="0" w:line="255" w:lineRule="atLeast"/>
              <w:rPr>
                <w:rFonts w:ascii="Times New Roman" w:eastAsia="Times New Roman" w:hAnsi="Times New Roman" w:cs="Times New Roman"/>
                <w:sz w:val="24"/>
                <w:szCs w:val="24"/>
                <w:lang w:eastAsia="ru-RU"/>
              </w:rPr>
            </w:pPr>
            <w:r w:rsidRPr="009136CE">
              <w:rPr>
                <w:rFonts w:ascii="Times New Roman" w:eastAsia="Times New Roman" w:hAnsi="Times New Roman" w:cs="Times New Roman"/>
                <w:sz w:val="24"/>
                <w:szCs w:val="24"/>
                <w:lang w:eastAsia="ru-RU"/>
              </w:rPr>
              <w:t>95,23</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E5938" w:rsidRDefault="003E3946" w:rsidP="003E3946">
            <w:pPr>
              <w:spacing w:after="0" w:line="255" w:lineRule="atLeast"/>
              <w:rPr>
                <w:rFonts w:ascii="Times New Roman" w:eastAsia="Times New Roman" w:hAnsi="Times New Roman" w:cs="Times New Roman"/>
                <w:sz w:val="24"/>
                <w:szCs w:val="24"/>
                <w:lang w:eastAsia="ru-RU"/>
              </w:rPr>
            </w:pPr>
            <w:r w:rsidRPr="000E5938">
              <w:rPr>
                <w:rFonts w:ascii="Times New Roman" w:eastAsia="Times New Roman" w:hAnsi="Times New Roman" w:cs="Times New Roman"/>
                <w:sz w:val="24"/>
                <w:szCs w:val="24"/>
                <w:lang w:eastAsia="ru-RU"/>
              </w:rPr>
              <w:t>2.4.3. Число персональных компьютеров, используемых в учебных целях, в расчете на 100 учащихся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3A5312" w:rsidRDefault="003E3946" w:rsidP="003E3946">
            <w:pPr>
              <w:spacing w:after="0" w:line="255" w:lineRule="atLeast"/>
              <w:rPr>
                <w:rFonts w:ascii="Times New Roman" w:eastAsia="Times New Roman" w:hAnsi="Times New Roman" w:cs="Times New Roman"/>
                <w:color w:val="FF0000"/>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3A5312" w:rsidRDefault="003E3946" w:rsidP="003E3946">
            <w:pPr>
              <w:spacing w:after="0" w:line="255" w:lineRule="atLeast"/>
              <w:rPr>
                <w:rFonts w:ascii="Times New Roman" w:eastAsia="Times New Roman" w:hAnsi="Times New Roman" w:cs="Times New Roman"/>
                <w:color w:val="FF0000"/>
                <w:sz w:val="24"/>
                <w:szCs w:val="24"/>
                <w:lang w:eastAsia="ru-RU"/>
              </w:rPr>
            </w:pPr>
            <w:r w:rsidRPr="003A5312">
              <w:rPr>
                <w:rFonts w:ascii="Times New Roman" w:eastAsia="Times New Roman" w:hAnsi="Times New Roman" w:cs="Times New Roman"/>
                <w:color w:val="FF0000"/>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991D61" w:rsidRDefault="003E3946" w:rsidP="003E3946">
            <w:pPr>
              <w:spacing w:after="0" w:line="255" w:lineRule="atLeast"/>
              <w:rPr>
                <w:rFonts w:ascii="Times New Roman" w:eastAsia="Times New Roman" w:hAnsi="Times New Roman" w:cs="Times New Roman"/>
                <w:sz w:val="24"/>
                <w:szCs w:val="24"/>
                <w:lang w:eastAsia="ru-RU"/>
              </w:rPr>
            </w:pPr>
            <w:r w:rsidRPr="00991D61">
              <w:rPr>
                <w:rFonts w:ascii="Times New Roman" w:eastAsia="Times New Roman" w:hAnsi="Times New Roman" w:cs="Times New Roman"/>
                <w:sz w:val="24"/>
                <w:szCs w:val="24"/>
                <w:lang w:eastAsia="ru-RU"/>
              </w:rPr>
              <w:t>всего;</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991D61" w:rsidRDefault="00491564" w:rsidP="007E38AA">
            <w:pPr>
              <w:spacing w:after="0" w:line="255" w:lineRule="atLeast"/>
              <w:rPr>
                <w:rFonts w:ascii="Times New Roman" w:eastAsia="Times New Roman" w:hAnsi="Times New Roman" w:cs="Times New Roman"/>
                <w:sz w:val="24"/>
                <w:szCs w:val="24"/>
                <w:lang w:eastAsia="ru-RU"/>
              </w:rPr>
            </w:pPr>
            <w:r w:rsidRPr="00991D61">
              <w:rPr>
                <w:rFonts w:ascii="Times New Roman" w:eastAsia="Times New Roman" w:hAnsi="Times New Roman" w:cs="Times New Roman"/>
                <w:sz w:val="24"/>
                <w:szCs w:val="24"/>
                <w:lang w:eastAsia="ru-RU"/>
              </w:rPr>
              <w:t>ш</w:t>
            </w:r>
            <w:r w:rsidR="00FC5547" w:rsidRPr="00991D61">
              <w:rPr>
                <w:rFonts w:ascii="Times New Roman" w:eastAsia="Times New Roman" w:hAnsi="Times New Roman" w:cs="Times New Roman"/>
                <w:sz w:val="24"/>
                <w:szCs w:val="24"/>
                <w:lang w:eastAsia="ru-RU"/>
              </w:rPr>
              <w:t>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991D61" w:rsidRDefault="003E3946" w:rsidP="007E38AA">
            <w:pPr>
              <w:spacing w:after="0" w:line="255" w:lineRule="atLeast"/>
              <w:rPr>
                <w:rFonts w:ascii="Times New Roman" w:eastAsia="Times New Roman" w:hAnsi="Times New Roman" w:cs="Times New Roman"/>
                <w:sz w:val="24"/>
                <w:szCs w:val="24"/>
                <w:lang w:eastAsia="ru-RU"/>
              </w:rPr>
            </w:pPr>
            <w:r w:rsidRPr="00991D61">
              <w:rPr>
                <w:rFonts w:ascii="Times New Roman" w:eastAsia="Times New Roman" w:hAnsi="Times New Roman" w:cs="Times New Roman"/>
                <w:sz w:val="24"/>
                <w:szCs w:val="24"/>
                <w:lang w:eastAsia="ru-RU"/>
              </w:rPr>
              <w:t>19</w:t>
            </w:r>
          </w:p>
        </w:tc>
      </w:tr>
      <w:tr w:rsidR="00991D61" w:rsidRPr="00991D61"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991D61" w:rsidRDefault="003E3946" w:rsidP="003E3946">
            <w:pPr>
              <w:spacing w:after="0" w:line="255" w:lineRule="atLeast"/>
              <w:rPr>
                <w:rFonts w:ascii="Times New Roman" w:eastAsia="Times New Roman" w:hAnsi="Times New Roman" w:cs="Times New Roman"/>
                <w:sz w:val="24"/>
                <w:szCs w:val="24"/>
                <w:lang w:eastAsia="ru-RU"/>
              </w:rPr>
            </w:pPr>
            <w:r w:rsidRPr="00991D61">
              <w:rPr>
                <w:rFonts w:ascii="Times New Roman" w:eastAsia="Times New Roman" w:hAnsi="Times New Roman" w:cs="Times New Roman"/>
                <w:sz w:val="24"/>
                <w:szCs w:val="24"/>
                <w:lang w:eastAsia="ru-RU"/>
              </w:rPr>
              <w:t>имеющих доступ к Интернету.</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991D61" w:rsidRDefault="00491564" w:rsidP="003E3946">
            <w:pPr>
              <w:spacing w:after="0" w:line="255" w:lineRule="atLeast"/>
              <w:rPr>
                <w:rFonts w:ascii="Times New Roman" w:eastAsia="Times New Roman" w:hAnsi="Times New Roman" w:cs="Times New Roman"/>
                <w:sz w:val="24"/>
                <w:szCs w:val="24"/>
                <w:lang w:eastAsia="ru-RU"/>
              </w:rPr>
            </w:pPr>
            <w:r w:rsidRPr="00991D61">
              <w:rPr>
                <w:rFonts w:ascii="Times New Roman" w:eastAsia="Times New Roman" w:hAnsi="Times New Roman" w:cs="Times New Roman"/>
                <w:sz w:val="24"/>
                <w:szCs w:val="24"/>
                <w:lang w:eastAsia="ru-RU"/>
              </w:rPr>
              <w:t>ш</w:t>
            </w:r>
            <w:r w:rsidR="00FC5547" w:rsidRPr="00991D61">
              <w:rPr>
                <w:rFonts w:ascii="Times New Roman" w:eastAsia="Times New Roman" w:hAnsi="Times New Roman" w:cs="Times New Roman"/>
                <w:sz w:val="24"/>
                <w:szCs w:val="24"/>
                <w:lang w:eastAsia="ru-RU"/>
              </w:rPr>
              <w:t>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991D61" w:rsidRDefault="003E3946" w:rsidP="003E3946">
            <w:pPr>
              <w:spacing w:after="0" w:line="255" w:lineRule="atLeast"/>
              <w:rPr>
                <w:rFonts w:ascii="Times New Roman" w:eastAsia="Times New Roman" w:hAnsi="Times New Roman" w:cs="Times New Roman"/>
                <w:sz w:val="24"/>
                <w:szCs w:val="24"/>
                <w:lang w:eastAsia="ru-RU"/>
              </w:rPr>
            </w:pPr>
            <w:r w:rsidRPr="00991D61">
              <w:rPr>
                <w:rFonts w:ascii="Times New Roman" w:eastAsia="Times New Roman" w:hAnsi="Times New Roman" w:cs="Times New Roman"/>
                <w:sz w:val="24"/>
                <w:szCs w:val="24"/>
                <w:lang w:eastAsia="ru-RU"/>
              </w:rPr>
              <w:t>16</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C72E7" w:rsidRDefault="003E3946" w:rsidP="003E3946">
            <w:pPr>
              <w:spacing w:after="0" w:line="255" w:lineRule="atLeast"/>
              <w:rPr>
                <w:rFonts w:ascii="Times New Roman" w:eastAsia="Times New Roman" w:hAnsi="Times New Roman" w:cs="Times New Roman"/>
                <w:sz w:val="24"/>
                <w:szCs w:val="24"/>
                <w:lang w:eastAsia="ru-RU"/>
              </w:rPr>
            </w:pPr>
            <w:r w:rsidRPr="002C72E7">
              <w:rPr>
                <w:rFonts w:ascii="Times New Roman" w:eastAsia="Times New Roman" w:hAnsi="Times New Roman" w:cs="Times New Roman"/>
                <w:sz w:val="24"/>
                <w:szCs w:val="24"/>
                <w:lang w:eastAsia="ru-RU"/>
              </w:rPr>
              <w:t>2.4.4.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C72E7" w:rsidRDefault="00FC5547" w:rsidP="003E3946">
            <w:pPr>
              <w:spacing w:after="0" w:line="255" w:lineRule="atLeast"/>
              <w:rPr>
                <w:rFonts w:ascii="Times New Roman" w:eastAsia="Times New Roman" w:hAnsi="Times New Roman" w:cs="Times New Roman"/>
                <w:sz w:val="24"/>
                <w:szCs w:val="24"/>
                <w:lang w:eastAsia="ru-RU"/>
              </w:rPr>
            </w:pPr>
            <w:r w:rsidRPr="002C72E7">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C72E7" w:rsidRDefault="003E3946" w:rsidP="00FC5547">
            <w:pPr>
              <w:spacing w:after="0" w:line="255" w:lineRule="atLeast"/>
              <w:rPr>
                <w:rFonts w:ascii="Times New Roman" w:eastAsia="Times New Roman" w:hAnsi="Times New Roman" w:cs="Times New Roman"/>
                <w:sz w:val="24"/>
                <w:szCs w:val="24"/>
                <w:lang w:eastAsia="ru-RU"/>
              </w:rPr>
            </w:pPr>
            <w:r w:rsidRPr="002C72E7">
              <w:rPr>
                <w:rFonts w:ascii="Times New Roman" w:eastAsia="Times New Roman" w:hAnsi="Times New Roman" w:cs="Times New Roman"/>
                <w:sz w:val="24"/>
                <w:szCs w:val="24"/>
                <w:lang w:eastAsia="ru-RU"/>
              </w:rPr>
              <w:t>4,76</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932E5" w:rsidRDefault="003E3946" w:rsidP="003E3946">
            <w:pPr>
              <w:spacing w:after="0" w:line="255" w:lineRule="atLeast"/>
              <w:rPr>
                <w:rFonts w:ascii="Times New Roman" w:eastAsia="Times New Roman" w:hAnsi="Times New Roman" w:cs="Times New Roman"/>
                <w:sz w:val="24"/>
                <w:szCs w:val="24"/>
                <w:lang w:eastAsia="ru-RU"/>
              </w:rPr>
            </w:pPr>
            <w:r w:rsidRPr="008932E5">
              <w:rPr>
                <w:rFonts w:ascii="Times New Roman" w:eastAsia="Times New Roman" w:hAnsi="Times New Roman" w:cs="Times New Roman"/>
                <w:sz w:val="24"/>
                <w:szCs w:val="24"/>
                <w:lang w:eastAsia="ru-RU"/>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3A5312" w:rsidRDefault="003E3946" w:rsidP="003E3946">
            <w:pPr>
              <w:spacing w:after="0" w:line="255" w:lineRule="atLeast"/>
              <w:rPr>
                <w:rFonts w:ascii="Times New Roman" w:eastAsia="Times New Roman" w:hAnsi="Times New Roman" w:cs="Times New Roman"/>
                <w:color w:val="FF0000"/>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3A5312" w:rsidRDefault="003E3946" w:rsidP="003E3946">
            <w:pPr>
              <w:spacing w:after="0" w:line="255" w:lineRule="atLeast"/>
              <w:rPr>
                <w:rFonts w:ascii="Times New Roman" w:eastAsia="Times New Roman" w:hAnsi="Times New Roman" w:cs="Times New Roman"/>
                <w:color w:val="FF0000"/>
                <w:sz w:val="24"/>
                <w:szCs w:val="24"/>
                <w:lang w:eastAsia="ru-RU"/>
              </w:rPr>
            </w:pPr>
            <w:r w:rsidRPr="003A5312">
              <w:rPr>
                <w:rFonts w:ascii="Times New Roman" w:eastAsia="Times New Roman" w:hAnsi="Times New Roman" w:cs="Times New Roman"/>
                <w:color w:val="FF0000"/>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46C37" w:rsidP="00FC5547">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97,5</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46C37" w:rsidP="00FC5547">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73,5</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2.6.1. 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lastRenderedPageBreak/>
              <w:t>по математике;</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1106A" w:rsidP="003E3946">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по русскому языку.</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1106A" w:rsidP="003E3946">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65,6</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по математике;</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F66B64">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66B64">
              <w:rPr>
                <w:rFonts w:ascii="Times New Roman" w:eastAsia="Times New Roman" w:hAnsi="Times New Roman" w:cs="Times New Roman"/>
                <w:sz w:val="24"/>
                <w:szCs w:val="24"/>
                <w:lang w:eastAsia="ru-RU"/>
              </w:rPr>
              <w:t>6</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по русскому языку.</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F66B64" w:rsidP="003E3946">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по математике;</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027B61">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027B61">
              <w:rPr>
                <w:rFonts w:ascii="Times New Roman" w:eastAsia="Times New Roman" w:hAnsi="Times New Roman" w:cs="Times New Roman"/>
                <w:sz w:val="24"/>
                <w:szCs w:val="24"/>
                <w:lang w:eastAsia="ru-RU"/>
              </w:rPr>
              <w:t>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по русскому языку.</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по математике;</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по русскому языку.</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E94B71" w:rsidRDefault="003E3946" w:rsidP="00E94B71">
            <w:pPr>
              <w:spacing w:after="0" w:line="255" w:lineRule="atLeast"/>
              <w:jc w:val="both"/>
              <w:rPr>
                <w:rFonts w:ascii="Times New Roman" w:eastAsia="Times New Roman" w:hAnsi="Times New Roman" w:cs="Times New Roman"/>
                <w:sz w:val="24"/>
                <w:szCs w:val="24"/>
                <w:lang w:eastAsia="ru-RU"/>
              </w:rPr>
            </w:pPr>
            <w:r w:rsidRPr="00E94B71">
              <w:rPr>
                <w:rFonts w:ascii="Times New Roman" w:eastAsia="Times New Roman" w:hAnsi="Times New Roman" w:cs="Times New Roman"/>
                <w:sz w:val="24"/>
                <w:szCs w:val="24"/>
                <w:lang w:eastAsia="ru-RU"/>
              </w:rPr>
              <w:t>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3A5312" w:rsidRDefault="003E3946" w:rsidP="003E3946">
            <w:pPr>
              <w:spacing w:after="0" w:line="255" w:lineRule="atLeast"/>
              <w:rPr>
                <w:rFonts w:ascii="Times New Roman" w:eastAsia="Times New Roman" w:hAnsi="Times New Roman" w:cs="Times New Roman"/>
                <w:color w:val="FF0000"/>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3A5312" w:rsidRDefault="003E3946" w:rsidP="003E3946">
            <w:pPr>
              <w:spacing w:after="0" w:line="255" w:lineRule="atLeast"/>
              <w:rPr>
                <w:rFonts w:ascii="Times New Roman" w:eastAsia="Times New Roman" w:hAnsi="Times New Roman" w:cs="Times New Roman"/>
                <w:color w:val="FF0000"/>
                <w:sz w:val="24"/>
                <w:szCs w:val="24"/>
                <w:lang w:eastAsia="ru-RU"/>
              </w:rPr>
            </w:pPr>
            <w:r w:rsidRPr="003A5312">
              <w:rPr>
                <w:rFonts w:ascii="Times New Roman" w:eastAsia="Times New Roman" w:hAnsi="Times New Roman" w:cs="Times New Roman"/>
                <w:color w:val="FF0000"/>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4C7EA3" w:rsidRDefault="003E3946" w:rsidP="003E3946">
            <w:pPr>
              <w:spacing w:after="0" w:line="255" w:lineRule="atLeast"/>
              <w:rPr>
                <w:rFonts w:ascii="Times New Roman" w:eastAsia="Times New Roman" w:hAnsi="Times New Roman" w:cs="Times New Roman"/>
                <w:sz w:val="24"/>
                <w:szCs w:val="24"/>
                <w:lang w:eastAsia="ru-RU"/>
              </w:rPr>
            </w:pPr>
            <w:r w:rsidRPr="004C7EA3">
              <w:rPr>
                <w:rFonts w:ascii="Times New Roman" w:eastAsia="Times New Roman" w:hAnsi="Times New Roman" w:cs="Times New Roman"/>
                <w:sz w:val="24"/>
                <w:szCs w:val="24"/>
                <w:lang w:eastAsia="ru-RU"/>
              </w:rPr>
              <w:t>2.7.1. Удельный вес лиц, обеспеченных горячим питанием, в общей численности обучающихся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4C7EA3" w:rsidRDefault="00FC5547" w:rsidP="003E3946">
            <w:pPr>
              <w:spacing w:after="0" w:line="255" w:lineRule="atLeast"/>
              <w:rPr>
                <w:rFonts w:ascii="Times New Roman" w:eastAsia="Times New Roman" w:hAnsi="Times New Roman" w:cs="Times New Roman"/>
                <w:sz w:val="24"/>
                <w:szCs w:val="24"/>
                <w:lang w:eastAsia="ru-RU"/>
              </w:rPr>
            </w:pPr>
            <w:r w:rsidRPr="004C7EA3">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4C7EA3" w:rsidRDefault="003E3946" w:rsidP="00FC5547">
            <w:pPr>
              <w:spacing w:after="0" w:line="255" w:lineRule="atLeast"/>
              <w:rPr>
                <w:rFonts w:ascii="Times New Roman" w:eastAsia="Times New Roman" w:hAnsi="Times New Roman" w:cs="Times New Roman"/>
                <w:sz w:val="24"/>
                <w:szCs w:val="24"/>
                <w:lang w:eastAsia="ru-RU"/>
              </w:rPr>
            </w:pPr>
            <w:r w:rsidRPr="004C7EA3">
              <w:rPr>
                <w:rFonts w:ascii="Times New Roman" w:eastAsia="Times New Roman" w:hAnsi="Times New Roman" w:cs="Times New Roman"/>
                <w:sz w:val="24"/>
                <w:szCs w:val="24"/>
                <w:lang w:eastAsia="ru-RU"/>
              </w:rPr>
              <w:t>100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517C49" w:rsidRDefault="003E3946" w:rsidP="003E3946">
            <w:pPr>
              <w:spacing w:after="0" w:line="255" w:lineRule="atLeast"/>
              <w:rPr>
                <w:rFonts w:ascii="Times New Roman" w:eastAsia="Times New Roman" w:hAnsi="Times New Roman" w:cs="Times New Roman"/>
                <w:sz w:val="24"/>
                <w:szCs w:val="24"/>
                <w:lang w:eastAsia="ru-RU"/>
              </w:rPr>
            </w:pPr>
            <w:r w:rsidRPr="00517C49">
              <w:rPr>
                <w:rFonts w:ascii="Times New Roman" w:eastAsia="Times New Roman" w:hAnsi="Times New Roman" w:cs="Times New Roman"/>
                <w:sz w:val="24"/>
                <w:szCs w:val="24"/>
                <w:lang w:eastAsia="ru-RU"/>
              </w:rPr>
              <w:t>2.7.2.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517C49" w:rsidRDefault="00FC5547" w:rsidP="003E3946">
            <w:pPr>
              <w:spacing w:after="0" w:line="255" w:lineRule="atLeast"/>
              <w:rPr>
                <w:rFonts w:ascii="Times New Roman" w:eastAsia="Times New Roman" w:hAnsi="Times New Roman" w:cs="Times New Roman"/>
                <w:sz w:val="24"/>
                <w:szCs w:val="24"/>
                <w:lang w:eastAsia="ru-RU"/>
              </w:rPr>
            </w:pPr>
            <w:r w:rsidRPr="00517C49">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517C49" w:rsidRDefault="00517C49" w:rsidP="00FC5547">
            <w:pPr>
              <w:spacing w:after="0" w:line="255" w:lineRule="atLeast"/>
              <w:rPr>
                <w:rFonts w:ascii="Times New Roman" w:eastAsia="Times New Roman" w:hAnsi="Times New Roman" w:cs="Times New Roman"/>
                <w:sz w:val="24"/>
                <w:szCs w:val="24"/>
                <w:lang w:eastAsia="ru-RU"/>
              </w:rPr>
            </w:pPr>
            <w:r w:rsidRPr="00517C49">
              <w:rPr>
                <w:rFonts w:ascii="Times New Roman" w:eastAsia="Times New Roman" w:hAnsi="Times New Roman" w:cs="Times New Roman"/>
                <w:sz w:val="24"/>
                <w:szCs w:val="24"/>
                <w:lang w:eastAsia="ru-RU"/>
              </w:rPr>
              <w:t>23,8</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6C6B67" w:rsidRDefault="003E3946" w:rsidP="003E3946">
            <w:pPr>
              <w:spacing w:after="0" w:line="255" w:lineRule="atLeast"/>
              <w:rPr>
                <w:rFonts w:ascii="Times New Roman" w:eastAsia="Times New Roman" w:hAnsi="Times New Roman" w:cs="Times New Roman"/>
                <w:sz w:val="24"/>
                <w:szCs w:val="24"/>
                <w:lang w:eastAsia="ru-RU"/>
              </w:rPr>
            </w:pPr>
            <w:r w:rsidRPr="006C6B67">
              <w:rPr>
                <w:rFonts w:ascii="Times New Roman" w:eastAsia="Times New Roman" w:hAnsi="Times New Roman" w:cs="Times New Roman"/>
                <w:sz w:val="24"/>
                <w:szCs w:val="24"/>
                <w:lang w:eastAsia="ru-RU"/>
              </w:rPr>
              <w:t>2.7.3. Удельный вес числа организаций, имеющих физкультурные залы, в общем числе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6C6B67" w:rsidRDefault="00FC5547" w:rsidP="003E3946">
            <w:pPr>
              <w:spacing w:after="0" w:line="255" w:lineRule="atLeast"/>
              <w:rPr>
                <w:rFonts w:ascii="Times New Roman" w:eastAsia="Times New Roman" w:hAnsi="Times New Roman" w:cs="Times New Roman"/>
                <w:sz w:val="24"/>
                <w:szCs w:val="24"/>
                <w:lang w:eastAsia="ru-RU"/>
              </w:rPr>
            </w:pPr>
            <w:r w:rsidRPr="006C6B67">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6C6B67" w:rsidRDefault="003E3946" w:rsidP="003E3946">
            <w:pPr>
              <w:spacing w:after="0" w:line="255" w:lineRule="atLeast"/>
              <w:rPr>
                <w:rFonts w:ascii="Times New Roman" w:eastAsia="Times New Roman" w:hAnsi="Times New Roman" w:cs="Times New Roman"/>
                <w:sz w:val="24"/>
                <w:szCs w:val="24"/>
                <w:lang w:eastAsia="ru-RU"/>
              </w:rPr>
            </w:pPr>
            <w:r w:rsidRPr="006C6B67">
              <w:rPr>
                <w:rFonts w:ascii="Times New Roman" w:eastAsia="Times New Roman" w:hAnsi="Times New Roman" w:cs="Times New Roman"/>
                <w:sz w:val="24"/>
                <w:szCs w:val="24"/>
                <w:lang w:eastAsia="ru-RU"/>
              </w:rPr>
              <w:t>76,19</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4C7EA3" w:rsidRDefault="003E3946" w:rsidP="003E3946">
            <w:pPr>
              <w:spacing w:after="0" w:line="255" w:lineRule="atLeast"/>
              <w:rPr>
                <w:rFonts w:ascii="Times New Roman" w:eastAsia="Times New Roman" w:hAnsi="Times New Roman" w:cs="Times New Roman"/>
                <w:sz w:val="24"/>
                <w:szCs w:val="24"/>
                <w:lang w:eastAsia="ru-RU"/>
              </w:rPr>
            </w:pPr>
            <w:r w:rsidRPr="004C7EA3">
              <w:rPr>
                <w:rFonts w:ascii="Times New Roman" w:eastAsia="Times New Roman" w:hAnsi="Times New Roman" w:cs="Times New Roman"/>
                <w:sz w:val="24"/>
                <w:szCs w:val="24"/>
                <w:lang w:eastAsia="ru-RU"/>
              </w:rPr>
              <w:lastRenderedPageBreak/>
              <w:t>2.7.4. Удельный вес числа организаций, имеющих плавательные бассейны, в общем числе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4C7EA3" w:rsidRDefault="00FC5547" w:rsidP="003E3946">
            <w:pPr>
              <w:spacing w:after="0" w:line="255" w:lineRule="atLeast"/>
              <w:rPr>
                <w:rFonts w:ascii="Times New Roman" w:eastAsia="Times New Roman" w:hAnsi="Times New Roman" w:cs="Times New Roman"/>
                <w:sz w:val="24"/>
                <w:szCs w:val="24"/>
                <w:lang w:eastAsia="ru-RU"/>
              </w:rPr>
            </w:pPr>
            <w:r w:rsidRPr="004C7EA3">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4C7EA3" w:rsidRDefault="003E3946" w:rsidP="003E3946">
            <w:pPr>
              <w:spacing w:after="0" w:line="255" w:lineRule="atLeast"/>
              <w:rPr>
                <w:rFonts w:ascii="Times New Roman" w:eastAsia="Times New Roman" w:hAnsi="Times New Roman" w:cs="Times New Roman"/>
                <w:sz w:val="24"/>
                <w:szCs w:val="24"/>
                <w:lang w:eastAsia="ru-RU"/>
              </w:rPr>
            </w:pPr>
            <w:r w:rsidRPr="004C7EA3">
              <w:rPr>
                <w:rFonts w:ascii="Times New Roman" w:eastAsia="Times New Roman" w:hAnsi="Times New Roman" w:cs="Times New Roman"/>
                <w:sz w:val="24"/>
                <w:szCs w:val="24"/>
                <w:lang w:eastAsia="ru-RU"/>
              </w:rPr>
              <w:t>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2.8.1. Темп роста числа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882848" w:rsidRDefault="00FC5547"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FC5547"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2.9.1. Общий объем финансовых средств, поступивших в общеобразовательные организации, в расчете на одного учащегося.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EA1177"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132,0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2.9.2. Удельный вес финансовых средств от приносящей доход деятельности в общем объеме финансовых средств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882848" w:rsidRDefault="00FC5547"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6C7A30"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1</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9B6DCF" w:rsidRDefault="003E3946" w:rsidP="003E3946">
            <w:pPr>
              <w:spacing w:after="0" w:line="255" w:lineRule="atLeast"/>
              <w:rPr>
                <w:rFonts w:ascii="Times New Roman" w:eastAsia="Times New Roman" w:hAnsi="Times New Roman" w:cs="Times New Roman"/>
                <w:sz w:val="24"/>
                <w:szCs w:val="24"/>
                <w:lang w:eastAsia="ru-RU"/>
              </w:rPr>
            </w:pPr>
            <w:r w:rsidRPr="009B6DCF">
              <w:rPr>
                <w:rFonts w:ascii="Times New Roman" w:eastAsia="Times New Roman" w:hAnsi="Times New Roman" w:cs="Times New Roman"/>
                <w:sz w:val="24"/>
                <w:szCs w:val="24"/>
                <w:lang w:eastAsia="ru-RU"/>
              </w:rPr>
              <w:t>2.10. Создание безопасных условий при организации образовательного процесса в общеобразовательных организациях</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9B6DCF"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9B6DCF" w:rsidRDefault="003E3946" w:rsidP="003E3946">
            <w:pPr>
              <w:spacing w:after="0" w:line="255" w:lineRule="atLeast"/>
              <w:rPr>
                <w:rFonts w:ascii="Times New Roman" w:eastAsia="Times New Roman" w:hAnsi="Times New Roman" w:cs="Times New Roman"/>
                <w:sz w:val="24"/>
                <w:szCs w:val="24"/>
                <w:lang w:eastAsia="ru-RU"/>
              </w:rPr>
            </w:pPr>
            <w:r w:rsidRPr="009B6DCF">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9A7D5A" w:rsidRDefault="003E3946" w:rsidP="003E3946">
            <w:pPr>
              <w:spacing w:after="0" w:line="255" w:lineRule="atLeast"/>
              <w:rPr>
                <w:rFonts w:ascii="Times New Roman" w:eastAsia="Times New Roman" w:hAnsi="Times New Roman" w:cs="Times New Roman"/>
                <w:sz w:val="24"/>
                <w:szCs w:val="24"/>
                <w:lang w:eastAsia="ru-RU"/>
              </w:rPr>
            </w:pPr>
            <w:r w:rsidRPr="009A7D5A">
              <w:rPr>
                <w:rFonts w:ascii="Times New Roman" w:eastAsia="Times New Roman" w:hAnsi="Times New Roman" w:cs="Times New Roman"/>
                <w:sz w:val="24"/>
                <w:szCs w:val="24"/>
                <w:lang w:eastAsia="ru-RU"/>
              </w:rPr>
              <w:t>2.10.1. Удельный вес числа организаций, имеющих пожарные краны и рукава, в общем числе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9A7D5A" w:rsidRDefault="00FC5547" w:rsidP="00072107">
            <w:pPr>
              <w:spacing w:after="0" w:line="255" w:lineRule="atLeast"/>
              <w:rPr>
                <w:rFonts w:ascii="Times New Roman" w:eastAsia="Times New Roman" w:hAnsi="Times New Roman" w:cs="Times New Roman"/>
                <w:sz w:val="24"/>
                <w:szCs w:val="24"/>
                <w:lang w:eastAsia="ru-RU"/>
              </w:rPr>
            </w:pPr>
            <w:r w:rsidRPr="009A7D5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9A7D5A" w:rsidRDefault="009A7D5A" w:rsidP="00072107">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5E06C3" w:rsidRDefault="003E3946" w:rsidP="003E3946">
            <w:pPr>
              <w:spacing w:after="0" w:line="255" w:lineRule="atLeast"/>
              <w:rPr>
                <w:rFonts w:ascii="Times New Roman" w:eastAsia="Times New Roman" w:hAnsi="Times New Roman" w:cs="Times New Roman"/>
                <w:sz w:val="24"/>
                <w:szCs w:val="24"/>
                <w:lang w:eastAsia="ru-RU"/>
              </w:rPr>
            </w:pPr>
            <w:r w:rsidRPr="005E06C3">
              <w:rPr>
                <w:rFonts w:ascii="Times New Roman" w:eastAsia="Times New Roman" w:hAnsi="Times New Roman" w:cs="Times New Roman"/>
                <w:sz w:val="24"/>
                <w:szCs w:val="24"/>
                <w:lang w:eastAsia="ru-RU"/>
              </w:rPr>
              <w:t>2.10.2. Удельный вес числа организаций, имеющих дымовые извещатели, в общем числе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5E06C3" w:rsidRDefault="00FC5547" w:rsidP="003E3946">
            <w:pPr>
              <w:spacing w:after="0" w:line="255" w:lineRule="atLeast"/>
              <w:rPr>
                <w:rFonts w:ascii="Times New Roman" w:eastAsia="Times New Roman" w:hAnsi="Times New Roman" w:cs="Times New Roman"/>
                <w:sz w:val="24"/>
                <w:szCs w:val="24"/>
                <w:lang w:eastAsia="ru-RU"/>
              </w:rPr>
            </w:pPr>
            <w:r w:rsidRPr="005E06C3">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5E06C3" w:rsidRDefault="003E3946" w:rsidP="003E3946">
            <w:pPr>
              <w:spacing w:after="0" w:line="255" w:lineRule="atLeast"/>
              <w:rPr>
                <w:rFonts w:ascii="Times New Roman" w:eastAsia="Times New Roman" w:hAnsi="Times New Roman" w:cs="Times New Roman"/>
                <w:sz w:val="24"/>
                <w:szCs w:val="24"/>
                <w:lang w:eastAsia="ru-RU"/>
              </w:rPr>
            </w:pPr>
            <w:r w:rsidRPr="005E06C3">
              <w:rPr>
                <w:rFonts w:ascii="Times New Roman" w:eastAsia="Times New Roman" w:hAnsi="Times New Roman" w:cs="Times New Roman"/>
                <w:sz w:val="24"/>
                <w:szCs w:val="24"/>
                <w:lang w:eastAsia="ru-RU"/>
              </w:rPr>
              <w:t>100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5E06C3" w:rsidRDefault="003E3946" w:rsidP="003E3946">
            <w:pPr>
              <w:spacing w:after="0" w:line="255" w:lineRule="atLeast"/>
              <w:rPr>
                <w:rFonts w:ascii="Times New Roman" w:eastAsia="Times New Roman" w:hAnsi="Times New Roman" w:cs="Times New Roman"/>
                <w:sz w:val="24"/>
                <w:szCs w:val="24"/>
                <w:lang w:eastAsia="ru-RU"/>
              </w:rPr>
            </w:pPr>
            <w:r w:rsidRPr="005E06C3">
              <w:rPr>
                <w:rFonts w:ascii="Times New Roman" w:eastAsia="Times New Roman" w:hAnsi="Times New Roman" w:cs="Times New Roman"/>
                <w:sz w:val="24"/>
                <w:szCs w:val="24"/>
                <w:lang w:eastAsia="ru-RU"/>
              </w:rPr>
              <w:t>2.10.3. Удельный вес числа организаций, имеющих “тревожную кнопку”, в общем числе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5E06C3" w:rsidRDefault="00FC5547" w:rsidP="003E3946">
            <w:pPr>
              <w:spacing w:after="0" w:line="255" w:lineRule="atLeast"/>
              <w:rPr>
                <w:rFonts w:ascii="Times New Roman" w:eastAsia="Times New Roman" w:hAnsi="Times New Roman" w:cs="Times New Roman"/>
                <w:sz w:val="24"/>
                <w:szCs w:val="24"/>
                <w:lang w:eastAsia="ru-RU"/>
              </w:rPr>
            </w:pPr>
            <w:r w:rsidRPr="005E06C3">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5E06C3" w:rsidRDefault="003E3946" w:rsidP="003E3946">
            <w:pPr>
              <w:spacing w:after="0" w:line="255" w:lineRule="atLeast"/>
              <w:rPr>
                <w:rFonts w:ascii="Times New Roman" w:eastAsia="Times New Roman" w:hAnsi="Times New Roman" w:cs="Times New Roman"/>
                <w:sz w:val="24"/>
                <w:szCs w:val="24"/>
                <w:lang w:eastAsia="ru-RU"/>
              </w:rPr>
            </w:pPr>
            <w:r w:rsidRPr="005E06C3">
              <w:rPr>
                <w:rFonts w:ascii="Times New Roman" w:eastAsia="Times New Roman" w:hAnsi="Times New Roman" w:cs="Times New Roman"/>
                <w:sz w:val="24"/>
                <w:szCs w:val="24"/>
                <w:lang w:eastAsia="ru-RU"/>
              </w:rPr>
              <w:t>14,28</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E21A73" w:rsidRDefault="003E3946" w:rsidP="003E3946">
            <w:pPr>
              <w:spacing w:after="0" w:line="255" w:lineRule="atLeast"/>
              <w:rPr>
                <w:rFonts w:ascii="Times New Roman" w:eastAsia="Times New Roman" w:hAnsi="Times New Roman" w:cs="Times New Roman"/>
                <w:sz w:val="24"/>
                <w:szCs w:val="24"/>
                <w:lang w:eastAsia="ru-RU"/>
              </w:rPr>
            </w:pPr>
            <w:r w:rsidRPr="00E21A73">
              <w:rPr>
                <w:rFonts w:ascii="Times New Roman" w:eastAsia="Times New Roman" w:hAnsi="Times New Roman" w:cs="Times New Roman"/>
                <w:sz w:val="24"/>
                <w:szCs w:val="24"/>
                <w:lang w:eastAsia="ru-RU"/>
              </w:rPr>
              <w:t>2.10.4. Удельный вес числа организаций, имеющих охрану, в общем числе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E21A73" w:rsidRDefault="00FC5547" w:rsidP="003E3946">
            <w:pPr>
              <w:spacing w:after="0" w:line="255" w:lineRule="atLeast"/>
              <w:rPr>
                <w:rFonts w:ascii="Times New Roman" w:eastAsia="Times New Roman" w:hAnsi="Times New Roman" w:cs="Times New Roman"/>
                <w:sz w:val="24"/>
                <w:szCs w:val="24"/>
                <w:lang w:eastAsia="ru-RU"/>
              </w:rPr>
            </w:pPr>
            <w:r w:rsidRPr="00E21A73">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E21A73" w:rsidRDefault="003E3946" w:rsidP="003E3946">
            <w:pPr>
              <w:spacing w:after="0" w:line="255" w:lineRule="atLeast"/>
              <w:rPr>
                <w:rFonts w:ascii="Times New Roman" w:eastAsia="Times New Roman" w:hAnsi="Times New Roman" w:cs="Times New Roman"/>
                <w:sz w:val="24"/>
                <w:szCs w:val="24"/>
                <w:lang w:eastAsia="ru-RU"/>
              </w:rPr>
            </w:pPr>
            <w:r w:rsidRPr="00E21A73">
              <w:rPr>
                <w:rFonts w:ascii="Times New Roman" w:eastAsia="Times New Roman" w:hAnsi="Times New Roman" w:cs="Times New Roman"/>
                <w:sz w:val="24"/>
                <w:szCs w:val="24"/>
                <w:lang w:eastAsia="ru-RU"/>
              </w:rPr>
              <w:t>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E21A73" w:rsidRDefault="003E3946" w:rsidP="003E3946">
            <w:pPr>
              <w:spacing w:after="0" w:line="255" w:lineRule="atLeast"/>
              <w:rPr>
                <w:rFonts w:ascii="Times New Roman" w:eastAsia="Times New Roman" w:hAnsi="Times New Roman" w:cs="Times New Roman"/>
                <w:sz w:val="24"/>
                <w:szCs w:val="24"/>
                <w:lang w:eastAsia="ru-RU"/>
              </w:rPr>
            </w:pPr>
            <w:r w:rsidRPr="00E21A73">
              <w:rPr>
                <w:rFonts w:ascii="Times New Roman" w:eastAsia="Times New Roman" w:hAnsi="Times New Roman" w:cs="Times New Roman"/>
                <w:sz w:val="24"/>
                <w:szCs w:val="24"/>
                <w:lang w:eastAsia="ru-RU"/>
              </w:rPr>
              <w:t>2.10.5. Удельный вес числа организаций, имеющих систему видеонаблюдения, в общем числе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E21A73" w:rsidRDefault="00FC5547" w:rsidP="003E3946">
            <w:pPr>
              <w:spacing w:after="0" w:line="255" w:lineRule="atLeast"/>
              <w:rPr>
                <w:rFonts w:ascii="Times New Roman" w:eastAsia="Times New Roman" w:hAnsi="Times New Roman" w:cs="Times New Roman"/>
                <w:sz w:val="24"/>
                <w:szCs w:val="24"/>
                <w:lang w:eastAsia="ru-RU"/>
              </w:rPr>
            </w:pPr>
            <w:r w:rsidRPr="00E21A73">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E21A73" w:rsidRDefault="003E3946" w:rsidP="003E3946">
            <w:pPr>
              <w:spacing w:after="0" w:line="255" w:lineRule="atLeast"/>
              <w:rPr>
                <w:rFonts w:ascii="Times New Roman" w:eastAsia="Times New Roman" w:hAnsi="Times New Roman" w:cs="Times New Roman"/>
                <w:sz w:val="24"/>
                <w:szCs w:val="24"/>
                <w:lang w:eastAsia="ru-RU"/>
              </w:rPr>
            </w:pPr>
            <w:r w:rsidRPr="00E21A73">
              <w:rPr>
                <w:rFonts w:ascii="Times New Roman" w:eastAsia="Times New Roman" w:hAnsi="Times New Roman" w:cs="Times New Roman"/>
                <w:sz w:val="24"/>
                <w:szCs w:val="24"/>
                <w:lang w:eastAsia="ru-RU"/>
              </w:rPr>
              <w:t>85,71</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E21A73" w:rsidRDefault="003E3946" w:rsidP="003E3946">
            <w:pPr>
              <w:spacing w:after="0" w:line="255" w:lineRule="atLeast"/>
              <w:rPr>
                <w:rFonts w:ascii="Times New Roman" w:eastAsia="Times New Roman" w:hAnsi="Times New Roman" w:cs="Times New Roman"/>
                <w:sz w:val="24"/>
                <w:szCs w:val="24"/>
                <w:lang w:eastAsia="ru-RU"/>
              </w:rPr>
            </w:pPr>
            <w:r w:rsidRPr="00E21A73">
              <w:rPr>
                <w:rFonts w:ascii="Times New Roman" w:eastAsia="Times New Roman" w:hAnsi="Times New Roman" w:cs="Times New Roman"/>
                <w:sz w:val="24"/>
                <w:szCs w:val="24"/>
                <w:lang w:eastAsia="ru-RU"/>
              </w:rPr>
              <w:t>2.10.6. Удельный вес числа организаций, здания которых находятся в аварийном состоянии, в общем числе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E21A73" w:rsidRDefault="00FC5547" w:rsidP="003E3946">
            <w:pPr>
              <w:spacing w:after="0" w:line="255" w:lineRule="atLeast"/>
              <w:rPr>
                <w:rFonts w:ascii="Times New Roman" w:eastAsia="Times New Roman" w:hAnsi="Times New Roman" w:cs="Times New Roman"/>
                <w:sz w:val="24"/>
                <w:szCs w:val="24"/>
                <w:lang w:eastAsia="ru-RU"/>
              </w:rPr>
            </w:pPr>
            <w:r w:rsidRPr="00E21A73">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E21A73" w:rsidRDefault="003E3946" w:rsidP="003E3946">
            <w:pPr>
              <w:spacing w:after="0" w:line="255" w:lineRule="atLeast"/>
              <w:rPr>
                <w:rFonts w:ascii="Times New Roman" w:eastAsia="Times New Roman" w:hAnsi="Times New Roman" w:cs="Times New Roman"/>
                <w:sz w:val="24"/>
                <w:szCs w:val="24"/>
                <w:lang w:eastAsia="ru-RU"/>
              </w:rPr>
            </w:pPr>
            <w:r w:rsidRPr="00E21A73">
              <w:rPr>
                <w:rFonts w:ascii="Times New Roman" w:eastAsia="Times New Roman" w:hAnsi="Times New Roman" w:cs="Times New Roman"/>
                <w:sz w:val="24"/>
                <w:szCs w:val="24"/>
                <w:lang w:eastAsia="ru-RU"/>
              </w:rPr>
              <w:t>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3009CE" w:rsidRDefault="003E3946" w:rsidP="003E3946">
            <w:pPr>
              <w:spacing w:after="0" w:line="255" w:lineRule="atLeast"/>
              <w:rPr>
                <w:rFonts w:ascii="Times New Roman" w:eastAsia="Times New Roman" w:hAnsi="Times New Roman" w:cs="Times New Roman"/>
                <w:sz w:val="24"/>
                <w:szCs w:val="24"/>
                <w:lang w:eastAsia="ru-RU"/>
              </w:rPr>
            </w:pPr>
            <w:r w:rsidRPr="003009CE">
              <w:rPr>
                <w:rFonts w:ascii="Times New Roman" w:eastAsia="Times New Roman" w:hAnsi="Times New Roman" w:cs="Times New Roman"/>
                <w:sz w:val="24"/>
                <w:szCs w:val="24"/>
                <w:lang w:eastAsia="ru-RU"/>
              </w:rPr>
              <w:t>2.10.7. Удельный вес числа организаций, здания которых требуют капитального ремонта, в общем числе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3009CE" w:rsidRDefault="00FC5547" w:rsidP="003E3946">
            <w:pPr>
              <w:spacing w:after="0" w:line="255" w:lineRule="atLeast"/>
              <w:rPr>
                <w:rFonts w:ascii="Times New Roman" w:eastAsia="Times New Roman" w:hAnsi="Times New Roman" w:cs="Times New Roman"/>
                <w:sz w:val="24"/>
                <w:szCs w:val="24"/>
                <w:lang w:eastAsia="ru-RU"/>
              </w:rPr>
            </w:pPr>
            <w:r w:rsidRPr="003009CE">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3009CE" w:rsidRDefault="003009CE" w:rsidP="003E3946">
            <w:pPr>
              <w:spacing w:after="0" w:line="255" w:lineRule="atLeast"/>
              <w:rPr>
                <w:rFonts w:ascii="Times New Roman" w:eastAsia="Times New Roman" w:hAnsi="Times New Roman" w:cs="Times New Roman"/>
                <w:sz w:val="24"/>
                <w:szCs w:val="24"/>
                <w:lang w:eastAsia="ru-RU"/>
              </w:rPr>
            </w:pPr>
            <w:r w:rsidRPr="003009CE">
              <w:rPr>
                <w:rFonts w:ascii="Times New Roman" w:eastAsia="Times New Roman" w:hAnsi="Times New Roman" w:cs="Times New Roman"/>
                <w:sz w:val="24"/>
                <w:szCs w:val="24"/>
                <w:lang w:eastAsia="ru-RU"/>
              </w:rPr>
              <w:t>19,04</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5B2679" w:rsidRDefault="003E3946" w:rsidP="003E3946">
            <w:pPr>
              <w:spacing w:after="0" w:line="255" w:lineRule="atLeast"/>
              <w:rPr>
                <w:rFonts w:ascii="Times New Roman" w:eastAsia="Times New Roman" w:hAnsi="Times New Roman" w:cs="Times New Roman"/>
                <w:sz w:val="24"/>
                <w:szCs w:val="24"/>
                <w:lang w:eastAsia="ru-RU"/>
              </w:rPr>
            </w:pPr>
            <w:r w:rsidRPr="005B2679">
              <w:rPr>
                <w:rFonts w:ascii="Times New Roman" w:eastAsia="Times New Roman" w:hAnsi="Times New Roman" w:cs="Times New Roman"/>
                <w:sz w:val="24"/>
                <w:szCs w:val="24"/>
                <w:lang w:eastAsia="ru-RU"/>
              </w:rPr>
              <w:t>III. Дополнительное образование</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3A5312" w:rsidRDefault="003E3946" w:rsidP="004901F2">
            <w:pPr>
              <w:spacing w:after="0" w:line="255" w:lineRule="atLeast"/>
              <w:rPr>
                <w:rFonts w:ascii="Times New Roman" w:eastAsia="Times New Roman" w:hAnsi="Times New Roman" w:cs="Times New Roman"/>
                <w:color w:val="FF0000"/>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3A5312" w:rsidRDefault="003E3946" w:rsidP="004901F2">
            <w:pPr>
              <w:spacing w:after="0" w:line="255" w:lineRule="atLeast"/>
              <w:rPr>
                <w:rFonts w:ascii="Times New Roman" w:eastAsia="Times New Roman" w:hAnsi="Times New Roman" w:cs="Times New Roman"/>
                <w:color w:val="FF0000"/>
                <w:sz w:val="24"/>
                <w:szCs w:val="24"/>
                <w:lang w:eastAsia="ru-RU"/>
              </w:rPr>
            </w:pPr>
            <w:r w:rsidRPr="003A5312">
              <w:rPr>
                <w:rFonts w:ascii="Times New Roman" w:eastAsia="Times New Roman" w:hAnsi="Times New Roman" w:cs="Times New Roman"/>
                <w:color w:val="FF0000"/>
                <w:sz w:val="24"/>
                <w:szCs w:val="24"/>
                <w:lang w:eastAsia="ru-RU"/>
              </w:rPr>
              <w:t>   </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lastRenderedPageBreak/>
              <w:t>5. Сведения о развитии дополнительного образования детей и взрослых</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   </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5.1. Численность населения, обучающегося по дополнительным общеобразовательным программам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271BF1"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чел.</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A724D9">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 </w:t>
            </w:r>
            <w:r w:rsidR="002A27C3" w:rsidRPr="001D1A6A">
              <w:rPr>
                <w:rFonts w:ascii="Times New Roman" w:eastAsia="Times New Roman" w:hAnsi="Times New Roman" w:cs="Times New Roman"/>
                <w:sz w:val="24"/>
                <w:szCs w:val="24"/>
                <w:lang w:eastAsia="ru-RU"/>
              </w:rPr>
              <w:t>1</w:t>
            </w:r>
            <w:r w:rsidR="00A724D9" w:rsidRPr="001D1A6A">
              <w:rPr>
                <w:rFonts w:ascii="Times New Roman" w:eastAsia="Times New Roman" w:hAnsi="Times New Roman" w:cs="Times New Roman"/>
                <w:sz w:val="24"/>
                <w:szCs w:val="24"/>
                <w:lang w:eastAsia="ru-RU"/>
              </w:rPr>
              <w:t>288</w:t>
            </w:r>
            <w:r w:rsidRPr="001D1A6A">
              <w:rPr>
                <w:rFonts w:ascii="Times New Roman" w:eastAsia="Times New Roman" w:hAnsi="Times New Roman" w:cs="Times New Roman"/>
                <w:sz w:val="24"/>
                <w:szCs w:val="24"/>
                <w:lang w:eastAsia="ru-RU"/>
              </w:rPr>
              <w:t xml:space="preserve">  </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5.1.1. 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FC5547"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90</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   </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FC5547" w:rsidP="0087212B">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7E5691">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4</w:t>
            </w:r>
            <w:r w:rsidR="007E5691" w:rsidRPr="001D1A6A">
              <w:rPr>
                <w:rFonts w:ascii="Times New Roman" w:eastAsia="Times New Roman" w:hAnsi="Times New Roman" w:cs="Times New Roman"/>
                <w:sz w:val="24"/>
                <w:szCs w:val="24"/>
                <w:lang w:eastAsia="ru-RU"/>
              </w:rPr>
              <w:t>6</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   </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882848" w:rsidRDefault="00FC5547" w:rsidP="00D75688">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7B2400" w:rsidP="00D75688">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82,7</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   </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5.4.1. Общая площадь всех помещений организаций дополнительного образования в расчете на одного обучающегося.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FC5547"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кв.м</w:t>
            </w:r>
            <w:r w:rsidR="002A27C3" w:rsidRPr="001D1A6A">
              <w:rPr>
                <w:rFonts w:ascii="Times New Roman" w:eastAsia="Times New Roman" w:hAnsi="Times New Roman" w:cs="Times New Roman"/>
                <w:sz w:val="24"/>
                <w:szCs w:val="24"/>
                <w:lang w:eastAsia="ru-RU"/>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FC5547">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 xml:space="preserve">101,86 </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   </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водопровод:</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FC5547"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100</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центральное отопление;</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FC5547"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100</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канализацию.</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FC5547"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100</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5.4.3. Число персональных компьютеров, используемых в учебных целях, в расчете на 100 обучающихся организаций дополнительного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   </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всего;</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0,48</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lastRenderedPageBreak/>
              <w:t>имеющих доступ к Интернету.</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0,48</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   </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5.5.1. Темп роста числа образовательных организаций дополнительного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FC5547"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0</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   </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882848" w:rsidRDefault="003E3946" w:rsidP="003E3946">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5.6.1. 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882848" w:rsidRDefault="008B17C8" w:rsidP="00D75688">
            <w:pPr>
              <w:spacing w:after="0" w:line="255" w:lineRule="atLeast"/>
              <w:rPr>
                <w:rFonts w:ascii="Times New Roman" w:eastAsia="Times New Roman" w:hAnsi="Times New Roman" w:cs="Times New Roman"/>
                <w:color w:val="000000" w:themeColor="text1"/>
                <w:sz w:val="24"/>
                <w:szCs w:val="24"/>
                <w:lang w:eastAsia="ru-RU"/>
              </w:rPr>
            </w:pPr>
            <w:r w:rsidRPr="00882848">
              <w:rPr>
                <w:rFonts w:ascii="Times New Roman" w:eastAsia="Times New Roman" w:hAnsi="Times New Roman" w:cs="Times New Roman"/>
                <w:color w:val="000000" w:themeColor="text1"/>
                <w:sz w:val="24"/>
                <w:szCs w:val="24"/>
                <w:lang w:eastAsia="ru-RU"/>
              </w:rPr>
              <w:t>тыс.руб</w:t>
            </w:r>
            <w:r w:rsidR="00D04B09" w:rsidRPr="00882848">
              <w:rPr>
                <w:rFonts w:ascii="Times New Roman" w:eastAsia="Times New Roman" w:hAnsi="Times New Roman" w:cs="Times New Roman"/>
                <w:color w:val="000000" w:themeColor="text1"/>
                <w:sz w:val="24"/>
                <w:szCs w:val="24"/>
                <w:lang w:eastAsia="ru-RU"/>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953E42" w:rsidP="00D75688">
            <w:pPr>
              <w:spacing w:after="0" w:line="255" w:lineRule="atLeast"/>
              <w:rPr>
                <w:rFonts w:ascii="Times New Roman" w:eastAsia="Times New Roman" w:hAnsi="Times New Roman" w:cs="Times New Roman"/>
                <w:color w:val="FF0000"/>
                <w:sz w:val="24"/>
                <w:szCs w:val="24"/>
                <w:lang w:eastAsia="ru-RU"/>
              </w:rPr>
            </w:pPr>
            <w:r w:rsidRPr="00953E42">
              <w:rPr>
                <w:rFonts w:ascii="Times New Roman" w:eastAsia="Times New Roman" w:hAnsi="Times New Roman" w:cs="Times New Roman"/>
                <w:color w:val="0D0D0D" w:themeColor="text1" w:themeTint="F2"/>
                <w:sz w:val="24"/>
                <w:szCs w:val="24"/>
                <w:lang w:eastAsia="ru-RU"/>
              </w:rPr>
              <w:t>14,2</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FC5547" w:rsidP="00D75688">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D75688">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0,3</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   </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5.7.1. Удельный вес числа организаций, имеющих филиалы, в общем числе образовательных организаций дополнительного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FC5547" w:rsidP="008C1171">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8C1171">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0</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   </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5.8.1. Удельный вес числа организаций, имеющих пожарные краны и рукава, в общем числе образовательных организаций дополнительного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FC5547"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50</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5.8.2. Удельный вес числа организаций, имеющих дымовые извещатели, в общем числе образовательных организаций дополнительного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FC5547"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100</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FC5547"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0</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5.8.4.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FC5547"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0</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5.9. Учебные и внеучебные достижения лиц, обучающихся по программам дополнительного образования детей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   </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lastRenderedPageBreak/>
              <w:t>5.9.1. 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   </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приобретение актуальных знаний, умений, практических навыков обучающимися;</w:t>
            </w:r>
            <w:hyperlink r:id="rId10" w:anchor="10001" w:history="1">
              <w:r w:rsidRPr="001D1A6A">
                <w:rPr>
                  <w:rFonts w:ascii="Times New Roman" w:eastAsia="Times New Roman" w:hAnsi="Times New Roman" w:cs="Times New Roman"/>
                  <w:sz w:val="24"/>
                  <w:szCs w:val="24"/>
                  <w:u w:val="single"/>
                  <w:bdr w:val="none" w:sz="0" w:space="0" w:color="auto" w:frame="1"/>
                  <w:lang w:eastAsia="ru-RU"/>
                </w:rPr>
                <w:t>*(1)</w:t>
              </w:r>
            </w:hyperlink>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D155B5"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Разрез наблюдения РФ</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выявление и развитие таланта и способностей обучающихся;</w:t>
            </w:r>
            <w:hyperlink r:id="rId11" w:anchor="10001" w:history="1">
              <w:r w:rsidRPr="001D1A6A">
                <w:rPr>
                  <w:rFonts w:ascii="Times New Roman" w:eastAsia="Times New Roman" w:hAnsi="Times New Roman" w:cs="Times New Roman"/>
                  <w:sz w:val="24"/>
                  <w:szCs w:val="24"/>
                  <w:u w:val="single"/>
                  <w:bdr w:val="none" w:sz="0" w:space="0" w:color="auto" w:frame="1"/>
                  <w:lang w:eastAsia="ru-RU"/>
                </w:rPr>
                <w:t>*(1)</w:t>
              </w:r>
            </w:hyperlink>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D155B5"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Разрез наблюдения РФ</w:t>
            </w:r>
          </w:p>
        </w:tc>
      </w:tr>
      <w:tr w:rsidR="003E3946" w:rsidRPr="001D1A6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профессиональная ориентация, освоение значимых для профессиональной деятельности навыков обучающимися;</w:t>
            </w:r>
            <w:hyperlink r:id="rId12" w:anchor="10001" w:history="1">
              <w:r w:rsidRPr="001D1A6A">
                <w:rPr>
                  <w:rFonts w:ascii="Times New Roman" w:eastAsia="Times New Roman" w:hAnsi="Times New Roman" w:cs="Times New Roman"/>
                  <w:sz w:val="24"/>
                  <w:szCs w:val="24"/>
                  <w:u w:val="single"/>
                  <w:bdr w:val="none" w:sz="0" w:space="0" w:color="auto" w:frame="1"/>
                  <w:lang w:eastAsia="ru-RU"/>
                </w:rPr>
                <w:t>*(1)</w:t>
              </w:r>
            </w:hyperlink>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D155B5"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Разрез наблюдения РФ</w:t>
            </w:r>
          </w:p>
        </w:tc>
      </w:tr>
      <w:tr w:rsidR="003E3946" w:rsidRPr="001D1A6A" w:rsidTr="00B70C67">
        <w:trPr>
          <w:trHeight w:val="790"/>
        </w:trPr>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улучшение знаний в рамках школьной программы обучающимися.</w:t>
            </w:r>
            <w:hyperlink r:id="rId13" w:anchor="10001" w:history="1">
              <w:r w:rsidRPr="001D1A6A">
                <w:rPr>
                  <w:rFonts w:ascii="Times New Roman" w:eastAsia="Times New Roman" w:hAnsi="Times New Roman" w:cs="Times New Roman"/>
                  <w:sz w:val="24"/>
                  <w:szCs w:val="24"/>
                  <w:u w:val="single"/>
                  <w:bdr w:val="none" w:sz="0" w:space="0" w:color="auto" w:frame="1"/>
                  <w:lang w:eastAsia="ru-RU"/>
                </w:rPr>
                <w:t>*(1)</w:t>
              </w:r>
            </w:hyperlink>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D1A6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D1A6A" w:rsidRDefault="00D155B5" w:rsidP="003E3946">
            <w:pPr>
              <w:spacing w:after="0" w:line="255" w:lineRule="atLeast"/>
              <w:rPr>
                <w:rFonts w:ascii="Times New Roman" w:eastAsia="Times New Roman" w:hAnsi="Times New Roman" w:cs="Times New Roman"/>
                <w:sz w:val="24"/>
                <w:szCs w:val="24"/>
                <w:lang w:eastAsia="ru-RU"/>
              </w:rPr>
            </w:pPr>
            <w:r w:rsidRPr="001D1A6A">
              <w:rPr>
                <w:rFonts w:ascii="Times New Roman" w:eastAsia="Times New Roman" w:hAnsi="Times New Roman" w:cs="Times New Roman"/>
                <w:sz w:val="24"/>
                <w:szCs w:val="24"/>
                <w:lang w:eastAsia="ru-RU"/>
              </w:rPr>
              <w:t>Разрез наблюдения РФ</w:t>
            </w:r>
          </w:p>
        </w:tc>
      </w:tr>
    </w:tbl>
    <w:tbl>
      <w:tblPr>
        <w:tblStyle w:val="a3"/>
        <w:tblW w:w="15134" w:type="dxa"/>
        <w:tblLook w:val="04A0" w:firstRow="1" w:lastRow="0" w:firstColumn="1" w:lastColumn="0" w:noHBand="0" w:noVBand="1"/>
      </w:tblPr>
      <w:tblGrid>
        <w:gridCol w:w="15134"/>
      </w:tblGrid>
      <w:tr w:rsidR="00E20D4C" w:rsidRPr="001D1A6A" w:rsidTr="00E20D4C">
        <w:tc>
          <w:tcPr>
            <w:tcW w:w="15134" w:type="dxa"/>
            <w:tcBorders>
              <w:top w:val="nil"/>
              <w:left w:val="nil"/>
              <w:bottom w:val="nil"/>
              <w:right w:val="nil"/>
            </w:tcBorders>
          </w:tcPr>
          <w:p w:rsidR="004901F2" w:rsidRPr="001D1A6A" w:rsidRDefault="004901F2" w:rsidP="004901F2">
            <w:pPr>
              <w:rPr>
                <w:rFonts w:ascii="Times New Roman" w:hAnsi="Times New Roman" w:cs="Times New Roman"/>
                <w:b/>
                <w:i/>
                <w:sz w:val="28"/>
                <w:szCs w:val="28"/>
              </w:rPr>
            </w:pPr>
          </w:p>
        </w:tc>
      </w:tr>
    </w:tbl>
    <w:p w:rsidR="00F04D86" w:rsidRPr="001D1A6A" w:rsidRDefault="00F04D86" w:rsidP="00F04D86">
      <w:pPr>
        <w:jc w:val="center"/>
        <w:rPr>
          <w:rFonts w:ascii="Times New Roman" w:hAnsi="Times New Roman" w:cs="Times New Roman"/>
          <w:sz w:val="28"/>
          <w:szCs w:val="28"/>
        </w:rPr>
      </w:pPr>
    </w:p>
    <w:sectPr w:rsidR="00F04D86" w:rsidRPr="001D1A6A" w:rsidSect="00F04D86">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C38"/>
    <w:multiLevelType w:val="hybridMultilevel"/>
    <w:tmpl w:val="426C9AF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6B340AAD"/>
    <w:multiLevelType w:val="hybridMultilevel"/>
    <w:tmpl w:val="649E678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86"/>
    <w:rsid w:val="00001624"/>
    <w:rsid w:val="00001BEA"/>
    <w:rsid w:val="00004743"/>
    <w:rsid w:val="000051CF"/>
    <w:rsid w:val="00006A7E"/>
    <w:rsid w:val="00014DDC"/>
    <w:rsid w:val="00017F02"/>
    <w:rsid w:val="00027B61"/>
    <w:rsid w:val="00031240"/>
    <w:rsid w:val="00042CBA"/>
    <w:rsid w:val="00044746"/>
    <w:rsid w:val="000519CB"/>
    <w:rsid w:val="0005238C"/>
    <w:rsid w:val="00061B2E"/>
    <w:rsid w:val="00072107"/>
    <w:rsid w:val="00076273"/>
    <w:rsid w:val="000B380C"/>
    <w:rsid w:val="000C668A"/>
    <w:rsid w:val="000E1F3B"/>
    <w:rsid w:val="000E5938"/>
    <w:rsid w:val="000F015D"/>
    <w:rsid w:val="000F78E1"/>
    <w:rsid w:val="001038B6"/>
    <w:rsid w:val="00114EFA"/>
    <w:rsid w:val="00137941"/>
    <w:rsid w:val="00194A18"/>
    <w:rsid w:val="001A2839"/>
    <w:rsid w:val="001A68D8"/>
    <w:rsid w:val="001C5A36"/>
    <w:rsid w:val="001D1A6A"/>
    <w:rsid w:val="001D5C12"/>
    <w:rsid w:val="001E18EE"/>
    <w:rsid w:val="002363BA"/>
    <w:rsid w:val="002453C9"/>
    <w:rsid w:val="00252E22"/>
    <w:rsid w:val="00263B22"/>
    <w:rsid w:val="00270D23"/>
    <w:rsid w:val="00271BF1"/>
    <w:rsid w:val="002A0D57"/>
    <w:rsid w:val="002A27C3"/>
    <w:rsid w:val="002A6CE3"/>
    <w:rsid w:val="002A70F9"/>
    <w:rsid w:val="002B74FF"/>
    <w:rsid w:val="002B7FF2"/>
    <w:rsid w:val="002C5E48"/>
    <w:rsid w:val="002C72E7"/>
    <w:rsid w:val="002D0CD8"/>
    <w:rsid w:val="002D5D6A"/>
    <w:rsid w:val="002E3AB9"/>
    <w:rsid w:val="002E7A58"/>
    <w:rsid w:val="002F79EC"/>
    <w:rsid w:val="003009CE"/>
    <w:rsid w:val="00302B9D"/>
    <w:rsid w:val="00302BA7"/>
    <w:rsid w:val="0031106A"/>
    <w:rsid w:val="0033495F"/>
    <w:rsid w:val="003353C8"/>
    <w:rsid w:val="00336E00"/>
    <w:rsid w:val="00346C37"/>
    <w:rsid w:val="003551DC"/>
    <w:rsid w:val="0035789F"/>
    <w:rsid w:val="00357FD5"/>
    <w:rsid w:val="003601AA"/>
    <w:rsid w:val="003736B1"/>
    <w:rsid w:val="003868F7"/>
    <w:rsid w:val="003939FC"/>
    <w:rsid w:val="003A5312"/>
    <w:rsid w:val="003C0C96"/>
    <w:rsid w:val="003E3946"/>
    <w:rsid w:val="003E65C6"/>
    <w:rsid w:val="003E6BD2"/>
    <w:rsid w:val="003F6339"/>
    <w:rsid w:val="003F7770"/>
    <w:rsid w:val="004016E5"/>
    <w:rsid w:val="00410C64"/>
    <w:rsid w:val="00420AB2"/>
    <w:rsid w:val="004225FE"/>
    <w:rsid w:val="00437100"/>
    <w:rsid w:val="004418CA"/>
    <w:rsid w:val="0044244A"/>
    <w:rsid w:val="00445B13"/>
    <w:rsid w:val="0044754F"/>
    <w:rsid w:val="00474D47"/>
    <w:rsid w:val="004856AB"/>
    <w:rsid w:val="004901F2"/>
    <w:rsid w:val="00491564"/>
    <w:rsid w:val="004946DE"/>
    <w:rsid w:val="004A2CAC"/>
    <w:rsid w:val="004B322C"/>
    <w:rsid w:val="004C1B45"/>
    <w:rsid w:val="004C40B9"/>
    <w:rsid w:val="004C7EA3"/>
    <w:rsid w:val="004D7A90"/>
    <w:rsid w:val="004E3BDA"/>
    <w:rsid w:val="0050698E"/>
    <w:rsid w:val="00506B0E"/>
    <w:rsid w:val="00517C49"/>
    <w:rsid w:val="00523F59"/>
    <w:rsid w:val="00530A91"/>
    <w:rsid w:val="00551B98"/>
    <w:rsid w:val="00557501"/>
    <w:rsid w:val="00562044"/>
    <w:rsid w:val="005726BF"/>
    <w:rsid w:val="00586A3E"/>
    <w:rsid w:val="00586DD3"/>
    <w:rsid w:val="00592D7B"/>
    <w:rsid w:val="005B2679"/>
    <w:rsid w:val="005B736D"/>
    <w:rsid w:val="005E06C3"/>
    <w:rsid w:val="005E33AB"/>
    <w:rsid w:val="005E399E"/>
    <w:rsid w:val="006001CE"/>
    <w:rsid w:val="00601874"/>
    <w:rsid w:val="00603290"/>
    <w:rsid w:val="00614D1B"/>
    <w:rsid w:val="0061558D"/>
    <w:rsid w:val="00651309"/>
    <w:rsid w:val="0065264D"/>
    <w:rsid w:val="00652C4F"/>
    <w:rsid w:val="00653996"/>
    <w:rsid w:val="006565B0"/>
    <w:rsid w:val="00671C4A"/>
    <w:rsid w:val="00681316"/>
    <w:rsid w:val="006A0603"/>
    <w:rsid w:val="006C4F43"/>
    <w:rsid w:val="006C6B67"/>
    <w:rsid w:val="006C7A30"/>
    <w:rsid w:val="006D4DB4"/>
    <w:rsid w:val="006D7ABA"/>
    <w:rsid w:val="006E501D"/>
    <w:rsid w:val="007173EB"/>
    <w:rsid w:val="00726E4C"/>
    <w:rsid w:val="00730CC1"/>
    <w:rsid w:val="007443BA"/>
    <w:rsid w:val="00747BDB"/>
    <w:rsid w:val="00750315"/>
    <w:rsid w:val="00761D8B"/>
    <w:rsid w:val="00790C7C"/>
    <w:rsid w:val="007B2400"/>
    <w:rsid w:val="007B4189"/>
    <w:rsid w:val="007B429B"/>
    <w:rsid w:val="007B505F"/>
    <w:rsid w:val="007B52E5"/>
    <w:rsid w:val="007C24BA"/>
    <w:rsid w:val="007C2BE9"/>
    <w:rsid w:val="007D287F"/>
    <w:rsid w:val="007D56A8"/>
    <w:rsid w:val="007E38AA"/>
    <w:rsid w:val="007E5691"/>
    <w:rsid w:val="0080422F"/>
    <w:rsid w:val="00804CA9"/>
    <w:rsid w:val="008061A1"/>
    <w:rsid w:val="00816BF9"/>
    <w:rsid w:val="008317CE"/>
    <w:rsid w:val="00844A4E"/>
    <w:rsid w:val="00854032"/>
    <w:rsid w:val="0087212B"/>
    <w:rsid w:val="00882848"/>
    <w:rsid w:val="00882D65"/>
    <w:rsid w:val="008925DB"/>
    <w:rsid w:val="008932E5"/>
    <w:rsid w:val="008B17C8"/>
    <w:rsid w:val="008B4AB7"/>
    <w:rsid w:val="008C1171"/>
    <w:rsid w:val="008D5CE8"/>
    <w:rsid w:val="008F45DB"/>
    <w:rsid w:val="00912CF3"/>
    <w:rsid w:val="009136CE"/>
    <w:rsid w:val="00923CEF"/>
    <w:rsid w:val="00933751"/>
    <w:rsid w:val="009469A6"/>
    <w:rsid w:val="00953E42"/>
    <w:rsid w:val="0097121F"/>
    <w:rsid w:val="009810A7"/>
    <w:rsid w:val="00991D61"/>
    <w:rsid w:val="009A5BEC"/>
    <w:rsid w:val="009A7D5A"/>
    <w:rsid w:val="009B0696"/>
    <w:rsid w:val="009B3D03"/>
    <w:rsid w:val="009B5592"/>
    <w:rsid w:val="009B6DCF"/>
    <w:rsid w:val="009C4CDA"/>
    <w:rsid w:val="009C6EBF"/>
    <w:rsid w:val="009E2BB1"/>
    <w:rsid w:val="009E53A2"/>
    <w:rsid w:val="00A1552E"/>
    <w:rsid w:val="00A16C59"/>
    <w:rsid w:val="00A351EF"/>
    <w:rsid w:val="00A6024A"/>
    <w:rsid w:val="00A602A5"/>
    <w:rsid w:val="00A724D9"/>
    <w:rsid w:val="00AB321F"/>
    <w:rsid w:val="00AB509F"/>
    <w:rsid w:val="00AD1A06"/>
    <w:rsid w:val="00AD1E5B"/>
    <w:rsid w:val="00AD4762"/>
    <w:rsid w:val="00AE7D47"/>
    <w:rsid w:val="00AF47D7"/>
    <w:rsid w:val="00B03330"/>
    <w:rsid w:val="00B36D14"/>
    <w:rsid w:val="00B42919"/>
    <w:rsid w:val="00B43333"/>
    <w:rsid w:val="00B4503C"/>
    <w:rsid w:val="00B53C19"/>
    <w:rsid w:val="00B60B93"/>
    <w:rsid w:val="00B612F0"/>
    <w:rsid w:val="00B67083"/>
    <w:rsid w:val="00B67B7D"/>
    <w:rsid w:val="00B70C67"/>
    <w:rsid w:val="00B82E49"/>
    <w:rsid w:val="00B84EBC"/>
    <w:rsid w:val="00B97A2E"/>
    <w:rsid w:val="00BD2C13"/>
    <w:rsid w:val="00BD4EA3"/>
    <w:rsid w:val="00BE4943"/>
    <w:rsid w:val="00C00F6D"/>
    <w:rsid w:val="00C5549D"/>
    <w:rsid w:val="00C73DA0"/>
    <w:rsid w:val="00C86B71"/>
    <w:rsid w:val="00CD6613"/>
    <w:rsid w:val="00CE2606"/>
    <w:rsid w:val="00CF0BCB"/>
    <w:rsid w:val="00CF757F"/>
    <w:rsid w:val="00D04B09"/>
    <w:rsid w:val="00D0589E"/>
    <w:rsid w:val="00D1031E"/>
    <w:rsid w:val="00D106DF"/>
    <w:rsid w:val="00D12720"/>
    <w:rsid w:val="00D155B5"/>
    <w:rsid w:val="00D166CC"/>
    <w:rsid w:val="00D2163B"/>
    <w:rsid w:val="00D23053"/>
    <w:rsid w:val="00D256CC"/>
    <w:rsid w:val="00D368F9"/>
    <w:rsid w:val="00D36A7B"/>
    <w:rsid w:val="00D459BC"/>
    <w:rsid w:val="00D73547"/>
    <w:rsid w:val="00D75688"/>
    <w:rsid w:val="00D80976"/>
    <w:rsid w:val="00D8217D"/>
    <w:rsid w:val="00D93A88"/>
    <w:rsid w:val="00DB34D6"/>
    <w:rsid w:val="00DD6892"/>
    <w:rsid w:val="00DE3C86"/>
    <w:rsid w:val="00DF07A6"/>
    <w:rsid w:val="00DF6E28"/>
    <w:rsid w:val="00DF7153"/>
    <w:rsid w:val="00DF737D"/>
    <w:rsid w:val="00E20D4C"/>
    <w:rsid w:val="00E21A73"/>
    <w:rsid w:val="00E52164"/>
    <w:rsid w:val="00E62623"/>
    <w:rsid w:val="00E77AB9"/>
    <w:rsid w:val="00E94B71"/>
    <w:rsid w:val="00EA1177"/>
    <w:rsid w:val="00ED2A95"/>
    <w:rsid w:val="00EE0572"/>
    <w:rsid w:val="00EE552E"/>
    <w:rsid w:val="00EE58B1"/>
    <w:rsid w:val="00EF2B34"/>
    <w:rsid w:val="00EF6F36"/>
    <w:rsid w:val="00F03C7F"/>
    <w:rsid w:val="00F04D86"/>
    <w:rsid w:val="00F269ED"/>
    <w:rsid w:val="00F344AA"/>
    <w:rsid w:val="00F34F78"/>
    <w:rsid w:val="00F448A9"/>
    <w:rsid w:val="00F45241"/>
    <w:rsid w:val="00F51651"/>
    <w:rsid w:val="00F54ED5"/>
    <w:rsid w:val="00F54FDF"/>
    <w:rsid w:val="00F66606"/>
    <w:rsid w:val="00F66B64"/>
    <w:rsid w:val="00F71277"/>
    <w:rsid w:val="00F85A13"/>
    <w:rsid w:val="00F97EF4"/>
    <w:rsid w:val="00FA5B5D"/>
    <w:rsid w:val="00FC5547"/>
    <w:rsid w:val="00FC6648"/>
    <w:rsid w:val="00FC72CF"/>
    <w:rsid w:val="00FD3715"/>
    <w:rsid w:val="00FD3C3F"/>
    <w:rsid w:val="00FE109B"/>
    <w:rsid w:val="00FE5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 11"/>
    <w:aliases w:val="5 pt1"/>
    <w:basedOn w:val="a0"/>
    <w:uiPriority w:val="99"/>
    <w:rsid w:val="00F04D86"/>
    <w:rPr>
      <w:rFonts w:ascii="Times New Roman" w:hAnsi="Times New Roman" w:cs="Times New Roman"/>
      <w:sz w:val="23"/>
      <w:szCs w:val="23"/>
      <w:u w:val="none"/>
    </w:rPr>
  </w:style>
  <w:style w:type="character" w:styleId="a4">
    <w:name w:val="Hyperlink"/>
    <w:rsid w:val="00F54ED5"/>
    <w:rPr>
      <w:color w:val="0000FF"/>
      <w:u w:val="single"/>
    </w:rPr>
  </w:style>
  <w:style w:type="character" w:customStyle="1" w:styleId="2">
    <w:name w:val="Основной текст (2)"/>
    <w:rsid w:val="00F54ED5"/>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paragraph" w:styleId="a5">
    <w:name w:val="List Paragraph"/>
    <w:basedOn w:val="a"/>
    <w:uiPriority w:val="34"/>
    <w:qFormat/>
    <w:rsid w:val="00F54FDF"/>
    <w:pPr>
      <w:ind w:left="720"/>
      <w:contextualSpacing/>
    </w:pPr>
    <w:rPr>
      <w:rFonts w:eastAsiaTheme="minorEastAsia"/>
    </w:rPr>
  </w:style>
  <w:style w:type="paragraph" w:customStyle="1" w:styleId="14">
    <w:name w:val="Заголовок №1 (4)"/>
    <w:basedOn w:val="a"/>
    <w:rsid w:val="00F54FDF"/>
    <w:pPr>
      <w:shd w:val="clear" w:color="auto" w:fill="FFFFFF"/>
      <w:spacing w:after="240" w:line="241" w:lineRule="exact"/>
      <w:jc w:val="center"/>
      <w:outlineLvl w:val="0"/>
    </w:pPr>
    <w:rPr>
      <w:rFonts w:ascii="Microsoft Sans Serif" w:eastAsia="Microsoft Sans Serif" w:hAnsi="Microsoft Sans Serif" w:cs="Microsoft Sans Serif"/>
      <w:b/>
      <w:bCs/>
      <w:color w:val="000000"/>
      <w:sz w:val="19"/>
      <w:szCs w:val="19"/>
      <w:lang w:eastAsia="ru-RU"/>
    </w:rPr>
  </w:style>
  <w:style w:type="paragraph" w:styleId="a6">
    <w:name w:val="Normal (Web)"/>
    <w:basedOn w:val="a"/>
    <w:uiPriority w:val="99"/>
    <w:unhideWhenUsed/>
    <w:rsid w:val="00AD4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rsid w:val="00586A3E"/>
    <w:pPr>
      <w:spacing w:after="120" w:line="480" w:lineRule="auto"/>
    </w:pPr>
    <w:rPr>
      <w:rFonts w:eastAsiaTheme="minorEastAsia"/>
      <w:lang w:eastAsia="ru-RU"/>
    </w:rPr>
  </w:style>
  <w:style w:type="character" w:customStyle="1" w:styleId="21">
    <w:name w:val="Основной текст 2 Знак"/>
    <w:basedOn w:val="a0"/>
    <w:link w:val="20"/>
    <w:uiPriority w:val="99"/>
    <w:semiHidden/>
    <w:rsid w:val="00586A3E"/>
    <w:rPr>
      <w:rFonts w:eastAsiaTheme="minorEastAsia"/>
      <w:lang w:eastAsia="ru-RU"/>
    </w:rPr>
  </w:style>
  <w:style w:type="character" w:customStyle="1" w:styleId="apple-converted-space">
    <w:name w:val="apple-converted-space"/>
    <w:rsid w:val="00B612F0"/>
  </w:style>
  <w:style w:type="paragraph" w:customStyle="1" w:styleId="1">
    <w:name w:val="Основной текст1"/>
    <w:basedOn w:val="a"/>
    <w:rsid w:val="00D459BC"/>
    <w:pPr>
      <w:widowControl w:val="0"/>
      <w:shd w:val="clear" w:color="auto" w:fill="FFFFFF"/>
      <w:spacing w:after="540" w:line="0" w:lineRule="atLeast"/>
      <w:jc w:val="center"/>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 11"/>
    <w:aliases w:val="5 pt1"/>
    <w:basedOn w:val="a0"/>
    <w:uiPriority w:val="99"/>
    <w:rsid w:val="00F04D86"/>
    <w:rPr>
      <w:rFonts w:ascii="Times New Roman" w:hAnsi="Times New Roman" w:cs="Times New Roman"/>
      <w:sz w:val="23"/>
      <w:szCs w:val="23"/>
      <w:u w:val="none"/>
    </w:rPr>
  </w:style>
  <w:style w:type="character" w:styleId="a4">
    <w:name w:val="Hyperlink"/>
    <w:rsid w:val="00F54ED5"/>
    <w:rPr>
      <w:color w:val="0000FF"/>
      <w:u w:val="single"/>
    </w:rPr>
  </w:style>
  <w:style w:type="character" w:customStyle="1" w:styleId="2">
    <w:name w:val="Основной текст (2)"/>
    <w:rsid w:val="00F54ED5"/>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paragraph" w:styleId="a5">
    <w:name w:val="List Paragraph"/>
    <w:basedOn w:val="a"/>
    <w:uiPriority w:val="34"/>
    <w:qFormat/>
    <w:rsid w:val="00F54FDF"/>
    <w:pPr>
      <w:ind w:left="720"/>
      <w:contextualSpacing/>
    </w:pPr>
    <w:rPr>
      <w:rFonts w:eastAsiaTheme="minorEastAsia"/>
    </w:rPr>
  </w:style>
  <w:style w:type="paragraph" w:customStyle="1" w:styleId="14">
    <w:name w:val="Заголовок №1 (4)"/>
    <w:basedOn w:val="a"/>
    <w:rsid w:val="00F54FDF"/>
    <w:pPr>
      <w:shd w:val="clear" w:color="auto" w:fill="FFFFFF"/>
      <w:spacing w:after="240" w:line="241" w:lineRule="exact"/>
      <w:jc w:val="center"/>
      <w:outlineLvl w:val="0"/>
    </w:pPr>
    <w:rPr>
      <w:rFonts w:ascii="Microsoft Sans Serif" w:eastAsia="Microsoft Sans Serif" w:hAnsi="Microsoft Sans Serif" w:cs="Microsoft Sans Serif"/>
      <w:b/>
      <w:bCs/>
      <w:color w:val="000000"/>
      <w:sz w:val="19"/>
      <w:szCs w:val="19"/>
      <w:lang w:eastAsia="ru-RU"/>
    </w:rPr>
  </w:style>
  <w:style w:type="paragraph" w:styleId="a6">
    <w:name w:val="Normal (Web)"/>
    <w:basedOn w:val="a"/>
    <w:uiPriority w:val="99"/>
    <w:unhideWhenUsed/>
    <w:rsid w:val="00AD4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rsid w:val="00586A3E"/>
    <w:pPr>
      <w:spacing w:after="120" w:line="480" w:lineRule="auto"/>
    </w:pPr>
    <w:rPr>
      <w:rFonts w:eastAsiaTheme="minorEastAsia"/>
      <w:lang w:eastAsia="ru-RU"/>
    </w:rPr>
  </w:style>
  <w:style w:type="character" w:customStyle="1" w:styleId="21">
    <w:name w:val="Основной текст 2 Знак"/>
    <w:basedOn w:val="a0"/>
    <w:link w:val="20"/>
    <w:uiPriority w:val="99"/>
    <w:semiHidden/>
    <w:rsid w:val="00586A3E"/>
    <w:rPr>
      <w:rFonts w:eastAsiaTheme="minorEastAsia"/>
      <w:lang w:eastAsia="ru-RU"/>
    </w:rPr>
  </w:style>
  <w:style w:type="character" w:customStyle="1" w:styleId="apple-converted-space">
    <w:name w:val="apple-converted-space"/>
    <w:rsid w:val="00B612F0"/>
  </w:style>
  <w:style w:type="paragraph" w:customStyle="1" w:styleId="1">
    <w:name w:val="Основной текст1"/>
    <w:basedOn w:val="a"/>
    <w:rsid w:val="00D459BC"/>
    <w:pPr>
      <w:widowControl w:val="0"/>
      <w:shd w:val="clear" w:color="auto" w:fill="FFFFFF"/>
      <w:spacing w:after="540" w:line="0" w:lineRule="atLeast"/>
      <w:jc w:val="center"/>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9546">
      <w:bodyDiv w:val="1"/>
      <w:marLeft w:val="0"/>
      <w:marRight w:val="0"/>
      <w:marTop w:val="0"/>
      <w:marBottom w:val="0"/>
      <w:divBdr>
        <w:top w:val="none" w:sz="0" w:space="0" w:color="auto"/>
        <w:left w:val="none" w:sz="0" w:space="0" w:color="auto"/>
        <w:bottom w:val="none" w:sz="0" w:space="0" w:color="auto"/>
        <w:right w:val="none" w:sz="0" w:space="0" w:color="auto"/>
      </w:divBdr>
      <w:divsChild>
        <w:div w:id="668749877">
          <w:marLeft w:val="0"/>
          <w:marRight w:val="0"/>
          <w:marTop w:val="0"/>
          <w:marBottom w:val="0"/>
          <w:divBdr>
            <w:top w:val="none" w:sz="0" w:space="0" w:color="auto"/>
            <w:left w:val="none" w:sz="0" w:space="0" w:color="auto"/>
            <w:bottom w:val="none" w:sz="0" w:space="0" w:color="auto"/>
            <w:right w:val="none" w:sz="0" w:space="0" w:color="auto"/>
          </w:divBdr>
          <w:divsChild>
            <w:div w:id="298418170">
              <w:marLeft w:val="0"/>
              <w:marRight w:val="0"/>
              <w:marTop w:val="0"/>
              <w:marBottom w:val="0"/>
              <w:divBdr>
                <w:top w:val="none" w:sz="0" w:space="0" w:color="auto"/>
                <w:left w:val="none" w:sz="0" w:space="0" w:color="auto"/>
                <w:bottom w:val="none" w:sz="0" w:space="0" w:color="auto"/>
                <w:right w:val="none" w:sz="0" w:space="0" w:color="auto"/>
              </w:divBdr>
            </w:div>
            <w:div w:id="10103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chulim.ru" TargetMode="External"/><Relationship Id="rId13" Type="http://schemas.openxmlformats.org/officeDocument/2006/relationships/hyperlink" Target="http://www.garant.ru/products/ipo/prime/doc/70511024/" TargetMode="External"/><Relationship Id="rId3" Type="http://schemas.openxmlformats.org/officeDocument/2006/relationships/styles" Target="styles.xml"/><Relationship Id="rId7" Type="http://schemas.openxmlformats.org/officeDocument/2006/relationships/hyperlink" Target="mailto:chladm@mail.ru" TargetMode="External"/><Relationship Id="rId12" Type="http://schemas.openxmlformats.org/officeDocument/2006/relationships/hyperlink" Target="http://www.garant.ru/products/ipo/prime/doc/70511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7051102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arant.ru/products/ipo/prime/doc/70511024/" TargetMode="External"/><Relationship Id="rId4" Type="http://schemas.microsoft.com/office/2007/relationships/stylesWithEffects" Target="stylesWithEffects.xml"/><Relationship Id="rId9" Type="http://schemas.openxmlformats.org/officeDocument/2006/relationships/hyperlink" Target="http://www.garant.ru/products/ipo/prime/doc/7051102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5331B-2FED-488E-864A-589934CC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7322</Words>
  <Characters>41740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cp:revision>
  <cp:lastPrinted>2015-10-22T09:17:00Z</cp:lastPrinted>
  <dcterms:created xsi:type="dcterms:W3CDTF">2015-10-22T09:34:00Z</dcterms:created>
  <dcterms:modified xsi:type="dcterms:W3CDTF">2015-10-22T09:34:00Z</dcterms:modified>
</cp:coreProperties>
</file>